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E7" w:rsidRPr="00F37BE7" w:rsidRDefault="00F37BE7" w:rsidP="00F37BE7">
      <w:pPr>
        <w:shd w:val="clear" w:color="auto" w:fill="FEFFEF"/>
        <w:spacing w:after="0" w:line="240" w:lineRule="auto"/>
        <w:jc w:val="center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>Útulok a Nocľaháreň, Sociálne služby Myjava, n.o. Trokanova 236/4, 907 01 Myjava</w:t>
      </w:r>
    </w:p>
    <w:p w:rsidR="00F37BE7" w:rsidRPr="00F37BE7" w:rsidRDefault="00F37BE7" w:rsidP="00F37BE7">
      <w:pPr>
        <w:shd w:val="clear" w:color="auto" w:fill="FEFFEF"/>
        <w:spacing w:after="0" w:line="240" w:lineRule="auto"/>
        <w:jc w:val="center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>  –  plán riešenia krízovej situácie v súvislosti s výskytom ochorenia COVID – 19</w:t>
      </w:r>
    </w:p>
    <w:p w:rsidR="00F37BE7" w:rsidRPr="00F37BE7" w:rsidRDefault="00F37BE7" w:rsidP="00F37BE7">
      <w:pPr>
        <w:shd w:val="clear" w:color="auto" w:fill="FEFFEF"/>
        <w:spacing w:before="168" w:after="72" w:line="240" w:lineRule="auto"/>
        <w:jc w:val="center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</w:t>
      </w:r>
    </w:p>
    <w:p w:rsidR="00F37BE7" w:rsidRPr="00F37BE7" w:rsidRDefault="00F37BE7" w:rsidP="00F37BE7">
      <w:pPr>
        <w:numPr>
          <w:ilvl w:val="0"/>
          <w:numId w:val="1"/>
        </w:numPr>
        <w:shd w:val="clear" w:color="auto" w:fill="FEFFEF"/>
        <w:spacing w:after="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>Prevencia (predchádzanie výskytu nákazy v zariadení)  </w:t>
      </w:r>
    </w:p>
    <w:p w:rsidR="00F37BE7" w:rsidRPr="00F37BE7" w:rsidRDefault="00F37BE7" w:rsidP="00F37BE7">
      <w:pPr>
        <w:shd w:val="clear" w:color="auto" w:fill="FEFFEF"/>
        <w:spacing w:after="0" w:line="240" w:lineRule="auto"/>
        <w:ind w:left="36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>Klienti:</w:t>
      </w:r>
    </w:p>
    <w:p w:rsidR="00F37BE7" w:rsidRPr="00F37BE7" w:rsidRDefault="00F37BE7" w:rsidP="00F37BE7">
      <w:pPr>
        <w:shd w:val="clear" w:color="auto" w:fill="FEFFEF"/>
        <w:spacing w:before="168" w:after="72" w:line="240" w:lineRule="auto"/>
        <w:ind w:left="36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 Vyvesenie informácií o </w:t>
      </w:r>
      <w:proofErr w:type="spellStart"/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koronavíruse</w:t>
      </w:r>
      <w:proofErr w:type="spellEnd"/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, o príznakoch , o správnom umývaní rúk atd.</w:t>
      </w:r>
    </w:p>
    <w:p w:rsidR="00F37BE7" w:rsidRPr="00F37BE7" w:rsidRDefault="00F37BE7" w:rsidP="00F37BE7">
      <w:pPr>
        <w:numPr>
          <w:ilvl w:val="0"/>
          <w:numId w:val="2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Zvýšená dezinfekcia (3x denne dezinfekcia kľučiek, vypínačov, zábradlí)</w:t>
      </w:r>
    </w:p>
    <w:p w:rsidR="00F37BE7" w:rsidRPr="00F37BE7" w:rsidRDefault="00F37BE7" w:rsidP="00F37BE7">
      <w:pPr>
        <w:numPr>
          <w:ilvl w:val="0"/>
          <w:numId w:val="2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Zvýšená dezinfekcia povrchov (podlaha, stoličky, nábytok)</w:t>
      </w:r>
    </w:p>
    <w:p w:rsidR="00F37BE7" w:rsidRPr="00F37BE7" w:rsidRDefault="00F37BE7" w:rsidP="00F37BE7">
      <w:pPr>
        <w:numPr>
          <w:ilvl w:val="0"/>
          <w:numId w:val="2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Zabezpečenie rúšok, dohľad nad ich dezinfekciou</w:t>
      </w:r>
    </w:p>
    <w:p w:rsidR="00F37BE7" w:rsidRPr="00F37BE7" w:rsidRDefault="00F37BE7" w:rsidP="00F37BE7">
      <w:pPr>
        <w:numPr>
          <w:ilvl w:val="0"/>
          <w:numId w:val="2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Povinné nosenie rúšok klientov mimo svojej izby</w:t>
      </w:r>
    </w:p>
    <w:p w:rsidR="00F37BE7" w:rsidRPr="00F37BE7" w:rsidRDefault="00F37BE7" w:rsidP="00F37BE7">
      <w:pPr>
        <w:numPr>
          <w:ilvl w:val="0"/>
          <w:numId w:val="2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Denné meranie teploty</w:t>
      </w:r>
    </w:p>
    <w:p w:rsidR="00F37BE7" w:rsidRPr="00F37BE7" w:rsidRDefault="00F37BE7" w:rsidP="00F37BE7">
      <w:pPr>
        <w:numPr>
          <w:ilvl w:val="0"/>
          <w:numId w:val="2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Bezdotykový dávkovač dezinfekcie pri vchode</w:t>
      </w:r>
    </w:p>
    <w:p w:rsidR="00F37BE7" w:rsidRPr="00F37BE7" w:rsidRDefault="00F37BE7" w:rsidP="00F37BE7">
      <w:pPr>
        <w:numPr>
          <w:ilvl w:val="0"/>
          <w:numId w:val="2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Pravidelné komunity – informovanie o aktuálnej situácii</w:t>
      </w:r>
    </w:p>
    <w:p w:rsidR="00F37BE7" w:rsidRPr="00F37BE7" w:rsidRDefault="00F37BE7" w:rsidP="00F37BE7">
      <w:pPr>
        <w:numPr>
          <w:ilvl w:val="0"/>
          <w:numId w:val="2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Obmedzenie slobody pohybu – len nevyhnutne a max.1x denne nákup, lekár, lekáreň</w:t>
      </w:r>
    </w:p>
    <w:p w:rsidR="00F37BE7" w:rsidRPr="00F37BE7" w:rsidRDefault="00F37BE7" w:rsidP="00F37BE7">
      <w:pPr>
        <w:shd w:val="clear" w:color="auto" w:fill="FEFFEF"/>
        <w:spacing w:after="0" w:line="240" w:lineRule="auto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>     Zamestnanci:</w:t>
      </w:r>
    </w:p>
    <w:p w:rsidR="00F37BE7" w:rsidRPr="00F37BE7" w:rsidRDefault="00F37BE7" w:rsidP="00F37BE7">
      <w:pPr>
        <w:numPr>
          <w:ilvl w:val="0"/>
          <w:numId w:val="3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Pravidelné informovanie zamestnancov o aktuálnej situácii, o preventívnych opatreniach, podávanie informácií o spôsobe ochrany pred nákazou,</w:t>
      </w:r>
    </w:p>
    <w:p w:rsidR="00F37BE7" w:rsidRPr="00F37BE7" w:rsidRDefault="00F37BE7" w:rsidP="00F37BE7">
      <w:pPr>
        <w:numPr>
          <w:ilvl w:val="0"/>
          <w:numId w:val="3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Zabezpečenie nevyhnutných ochranných pomôcok zo strany zamestnávateľa          Preventívne rúška, jednorazové rukavice, dezinfekčné prostriedky, bezdotykový dávkovač dezinfekcie</w:t>
      </w:r>
    </w:p>
    <w:p w:rsidR="00F37BE7" w:rsidRPr="00F37BE7" w:rsidRDefault="00F37BE7" w:rsidP="00F37BE7">
      <w:pPr>
        <w:numPr>
          <w:ilvl w:val="0"/>
          <w:numId w:val="3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Denné meranie teploty všetkých zamestnancov</w:t>
      </w:r>
    </w:p>
    <w:p w:rsidR="00F37BE7" w:rsidRPr="00F37BE7" w:rsidRDefault="00F37BE7" w:rsidP="00F37BE7">
      <w:pPr>
        <w:shd w:val="clear" w:color="auto" w:fill="FEFFEF"/>
        <w:spacing w:before="168" w:after="72" w:line="240" w:lineRule="auto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</w:t>
      </w:r>
    </w:p>
    <w:p w:rsidR="00F37BE7" w:rsidRPr="00F37BE7" w:rsidRDefault="00F37BE7" w:rsidP="00F37BE7">
      <w:pPr>
        <w:numPr>
          <w:ilvl w:val="0"/>
          <w:numId w:val="4"/>
        </w:numPr>
        <w:shd w:val="clear" w:color="auto" w:fill="FEFFEF"/>
        <w:spacing w:after="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> Príprava na krízovú situáciu</w:t>
      </w: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:</w:t>
      </w:r>
    </w:p>
    <w:p w:rsidR="00F37BE7" w:rsidRPr="00F37BE7" w:rsidRDefault="00F37BE7" w:rsidP="00F37BE7">
      <w:pPr>
        <w:numPr>
          <w:ilvl w:val="0"/>
          <w:numId w:val="5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Vytvorenie krízového štábu v zariadení a podporného štábu (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primátor, zamestnanci MÚ Myjava - oddelenie sociálnych služieb</w:t>
      </w: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)</w:t>
      </w:r>
    </w:p>
    <w:p w:rsidR="00F37BE7" w:rsidRPr="00F37BE7" w:rsidRDefault="00F37BE7" w:rsidP="00F37BE7">
      <w:pPr>
        <w:numPr>
          <w:ilvl w:val="0"/>
          <w:numId w:val="5"/>
        </w:numPr>
        <w:shd w:val="clear" w:color="auto" w:fill="FEFFEF"/>
        <w:spacing w:after="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Vypracovanie zoznamu zamestnancov</w:t>
      </w:r>
      <w:r w:rsidRPr="00F37BE7"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> s </w:t>
      </w: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telefónnymi číslami (so súhlasom zamestnanca), ktorí vyjadria ochotu v prípade karantény v zariadení zotrvať v krízovej službe 24/7 po dobu 14 dní. Tento zoznam sa v prípade karantény odosiela na príslušné úrady a orgány resp. krízové štáby štátnej a verejnej správy ako podklad na rokovanie o zozname personálu potrebného k prevádzke sociálnej služby.</w:t>
      </w:r>
    </w:p>
    <w:p w:rsidR="00F37BE7" w:rsidRPr="00F37BE7" w:rsidRDefault="00F37BE7" w:rsidP="00F37BE7">
      <w:pPr>
        <w:numPr>
          <w:ilvl w:val="0"/>
          <w:numId w:val="5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Príprava zoznamu odporúčaného osobného vybavenia pre zamestnancov v prípade ich zotrvania v karanténe, a to najmenej na 14 dní, a tento zoznam odovzdať všetkým zamestnancom (lôžkoviny, osobná hygiena atď.).</w:t>
      </w:r>
    </w:p>
    <w:p w:rsidR="00F37BE7" w:rsidRPr="00F37BE7" w:rsidRDefault="00F37BE7" w:rsidP="00F37BE7">
      <w:pPr>
        <w:numPr>
          <w:ilvl w:val="0"/>
          <w:numId w:val="5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Všetci zamestnanci musia mať kontakt na riaditeľ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ku</w:t>
      </w: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alebo poverenú osobu, aby v prípade kontroly Políciou SR pri vstupe z/do karantény mohli preukázať svoje oprávnenie k vstupu resp. k odchodu.</w:t>
      </w:r>
    </w:p>
    <w:p w:rsidR="00F37BE7" w:rsidRPr="00F37BE7" w:rsidRDefault="00F37BE7" w:rsidP="00F37BE7">
      <w:pPr>
        <w:numPr>
          <w:ilvl w:val="0"/>
          <w:numId w:val="5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Vypracovanie zoznamu klientov s uvedením ošetrujúceho lekára a s prehľadom užívaných liekov</w:t>
      </w:r>
    </w:p>
    <w:p w:rsidR="00F37BE7" w:rsidRPr="00F37BE7" w:rsidRDefault="00F37BE7" w:rsidP="00F37BE7">
      <w:pPr>
        <w:numPr>
          <w:ilvl w:val="0"/>
          <w:numId w:val="5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Príprava plánu reorganizácie činnosti v rámci poskytovanej sociálnej služby, čo bude náplňou práce pre každého zo zamestnancov, ktorý zostane v krízovej službe, plán redukcie základných činností</w:t>
      </w:r>
    </w:p>
    <w:p w:rsidR="00F37BE7" w:rsidRPr="00F37BE7" w:rsidRDefault="00F37BE7" w:rsidP="00F37BE7">
      <w:pPr>
        <w:numPr>
          <w:ilvl w:val="0"/>
          <w:numId w:val="5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Príprava plánu na presťahovanie a zlúčenie priestorov (priestorová redukcia služby, presuny klientov a pod.)</w:t>
      </w:r>
    </w:p>
    <w:p w:rsidR="00F37BE7" w:rsidRPr="00F37BE7" w:rsidRDefault="00F37BE7" w:rsidP="00F37BE7">
      <w:pPr>
        <w:numPr>
          <w:ilvl w:val="0"/>
          <w:numId w:val="5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Príprava plánu, kde a ako budú zamestnanci v krízovej službe nocovať, príprava lôžok,   lôžkovín a pod.</w:t>
      </w:r>
    </w:p>
    <w:p w:rsidR="00F37BE7" w:rsidRPr="00F37BE7" w:rsidRDefault="00F37BE7" w:rsidP="00F37BE7">
      <w:pPr>
        <w:numPr>
          <w:ilvl w:val="0"/>
          <w:numId w:val="5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Vypracovanie krízového jedálneho lístka ( aj v prípade, že budeme nútení improvizovať s nedostatkom potravín), vytvorenie zásob základných potravín na cca  7 až 14 dní, príprava náhradného variantu – dodávka stravy externe  </w:t>
      </w:r>
    </w:p>
    <w:p w:rsidR="00F37BE7" w:rsidRPr="00F37BE7" w:rsidRDefault="00F37BE7" w:rsidP="00F37BE7">
      <w:pPr>
        <w:numPr>
          <w:ilvl w:val="0"/>
          <w:numId w:val="5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Príprava zásob ochranných pomôcok, materiálu na dezinfekciu, zásoby zdravotníckeho   materiálu (lieky na zníženie teploty, kvapky, sirup na kašeľ, vitamíny), príprava kontaktov na   krízové orgány, ktoré zabezpečujú ochranné pomôcky</w:t>
      </w:r>
    </w:p>
    <w:p w:rsidR="00F37BE7" w:rsidRPr="00F37BE7" w:rsidRDefault="00F37BE7" w:rsidP="00F37BE7">
      <w:pPr>
        <w:numPr>
          <w:ilvl w:val="0"/>
          <w:numId w:val="5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Príprava zásoby plastových vriec pre prípad výpadku odvozu odpadu, príprava miesta na ukladanie odpadu (</w:t>
      </w:r>
      <w:proofErr w:type="spellStart"/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Brandtner</w:t>
      </w:r>
      <w:proofErr w:type="spellEnd"/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dodá kontajner na kontaminovaný odpad)</w:t>
      </w:r>
    </w:p>
    <w:p w:rsidR="00F37BE7" w:rsidRPr="00F37BE7" w:rsidRDefault="00F37BE7" w:rsidP="00F37BE7">
      <w:pPr>
        <w:numPr>
          <w:ilvl w:val="0"/>
          <w:numId w:val="5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V prípade úmrtia príprava kontaktov na pohrebnú službu, príprava miesta na uloženie tela zomrelých pre prípad výpadku pohrebnej služby.</w:t>
      </w:r>
    </w:p>
    <w:p w:rsidR="00F37BE7" w:rsidRPr="00F37BE7" w:rsidRDefault="00F37BE7" w:rsidP="00F37BE7">
      <w:pPr>
        <w:numPr>
          <w:ilvl w:val="0"/>
          <w:numId w:val="5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Zabezpečenie hotovosti v pokladni 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MÚ Myjava</w:t>
      </w:r>
    </w:p>
    <w:p w:rsidR="00F37BE7" w:rsidRPr="00F37BE7" w:rsidRDefault="00F37BE7" w:rsidP="00F37BE7">
      <w:pPr>
        <w:numPr>
          <w:ilvl w:val="0"/>
          <w:numId w:val="5"/>
        </w:numPr>
        <w:shd w:val="clear" w:color="auto" w:fill="FEFFEF"/>
        <w:spacing w:before="60" w:after="6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Pre prípad, že klienti  s COVID 19 nebudú prevezení do zdravotníckeho zariadenia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,</w:t>
      </w: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je vypracovaný plán izolácie klientov a personál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u</w:t>
      </w: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 xml:space="preserve"> (priestory </w:t>
      </w:r>
      <w:r>
        <w:rPr>
          <w:rFonts w:ascii="Arial" w:eastAsia="Times New Roman" w:hAnsi="Arial" w:cs="Arial"/>
          <w:color w:val="030303"/>
          <w:sz w:val="18"/>
          <w:szCs w:val="18"/>
          <w:lang w:eastAsia="sk-SK"/>
        </w:rPr>
        <w:t>Útulku a Nocľahárne), pri</w:t>
      </w: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estor pre izoláciu aspoň 10% klientov</w:t>
      </w:r>
    </w:p>
    <w:p w:rsidR="00F37BE7" w:rsidRPr="00F37BE7" w:rsidRDefault="00F37BE7" w:rsidP="00F37BE7">
      <w:pPr>
        <w:shd w:val="clear" w:color="auto" w:fill="FEFFEF"/>
        <w:spacing w:before="168" w:after="72" w:line="240" w:lineRule="auto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</w:t>
      </w:r>
    </w:p>
    <w:p w:rsidR="00F37BE7" w:rsidRPr="00F37BE7" w:rsidRDefault="00F37BE7" w:rsidP="00F37BE7">
      <w:pPr>
        <w:shd w:val="clear" w:color="auto" w:fill="FEFFEF"/>
        <w:spacing w:before="168" w:after="72" w:line="240" w:lineRule="auto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lastRenderedPageBreak/>
        <w:t> </w:t>
      </w:r>
    </w:p>
    <w:p w:rsidR="00F37BE7" w:rsidRPr="00F37BE7" w:rsidRDefault="00F37BE7" w:rsidP="00F37BE7">
      <w:pPr>
        <w:numPr>
          <w:ilvl w:val="0"/>
          <w:numId w:val="6"/>
        </w:numPr>
        <w:shd w:val="clear" w:color="auto" w:fill="FEFFEF"/>
        <w:spacing w:after="0" w:line="240" w:lineRule="auto"/>
        <w:ind w:left="150" w:right="150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>Realizačná fáza  -  </w:t>
      </w:r>
      <w:proofErr w:type="spellStart"/>
      <w:r w:rsidRPr="00F37BE7"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>Krokovník</w:t>
      </w:r>
      <w:proofErr w:type="spellEnd"/>
      <w:r w:rsidRPr="00F37BE7">
        <w:rPr>
          <w:rFonts w:ascii="Arial" w:eastAsia="Times New Roman" w:hAnsi="Arial" w:cs="Arial"/>
          <w:b/>
          <w:bCs/>
          <w:color w:val="030303"/>
          <w:sz w:val="18"/>
          <w:lang w:eastAsia="sk-SK"/>
        </w:rPr>
        <w:t xml:space="preserve"> v prípade podozrenia z nákazy COVID19</w:t>
      </w:r>
    </w:p>
    <w:p w:rsidR="00F37BE7" w:rsidRPr="00F37BE7" w:rsidRDefault="00F37BE7" w:rsidP="00F37BE7">
      <w:pPr>
        <w:shd w:val="clear" w:color="auto" w:fill="FEFFEF"/>
        <w:spacing w:before="168" w:after="72" w:line="240" w:lineRule="auto"/>
        <w:ind w:left="284"/>
        <w:jc w:val="center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</w:t>
      </w:r>
    </w:p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FEF"/>
        <w:tblCellMar>
          <w:left w:w="0" w:type="dxa"/>
          <w:right w:w="0" w:type="dxa"/>
        </w:tblCellMar>
        <w:tblLook w:val="04A0"/>
      </w:tblPr>
      <w:tblGrid>
        <w:gridCol w:w="4839"/>
        <w:gridCol w:w="5226"/>
      </w:tblGrid>
      <w:tr w:rsidR="00F37BE7" w:rsidRPr="00F37BE7" w:rsidTr="00F37BE7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002CB" w:rsidRDefault="00F37BE7" w:rsidP="00F002CB">
            <w:pPr>
              <w:pStyle w:val="Odsekzoznamu"/>
              <w:numPr>
                <w:ilvl w:val="1"/>
                <w:numId w:val="5"/>
              </w:numPr>
              <w:spacing w:before="60" w:after="60" w:line="240" w:lineRule="auto"/>
              <w:ind w:left="426" w:right="150" w:hanging="426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002CB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Zistenie osoby nakazenej  virózou v niektorom zo </w:t>
            </w:r>
            <w:r w:rsidR="0055110F" w:rsidRPr="00F002CB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      </w:t>
            </w:r>
            <w:r w:rsidRPr="00F002CB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zariadení je potrebné, aby ktorýkoľvek službukonajúci zamestnanec OKAMŽITE NAHLÁSIL:</w:t>
            </w:r>
            <w:r w:rsidR="00F002CB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                                                                             </w:t>
            </w:r>
          </w:p>
          <w:p w:rsidR="00F37BE7" w:rsidRPr="00F37BE7" w:rsidRDefault="00F37BE7" w:rsidP="00F002CB">
            <w:pPr>
              <w:spacing w:before="168" w:after="72" w:line="240" w:lineRule="auto"/>
              <w:ind w:left="426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      RIADITEĽKE :</w:t>
            </w:r>
          </w:p>
          <w:p w:rsidR="00F37BE7" w:rsidRPr="00F37BE7" w:rsidRDefault="00F37BE7" w:rsidP="00F002CB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       Mgr. </w:t>
            </w: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Jana Gáliková, tel.: </w:t>
            </w:r>
          </w:p>
        </w:tc>
      </w:tr>
      <w:tr w:rsidR="00F37BE7" w:rsidRPr="00F37BE7" w:rsidTr="0055110F">
        <w:trPr>
          <w:trHeight w:val="1569"/>
        </w:trPr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002CB" w:rsidRDefault="00F37BE7" w:rsidP="00F002CB">
            <w:pPr>
              <w:pStyle w:val="Odsekzoznamu"/>
              <w:numPr>
                <w:ilvl w:val="1"/>
                <w:numId w:val="5"/>
              </w:numPr>
              <w:spacing w:before="60" w:after="60" w:line="240" w:lineRule="auto"/>
              <w:ind w:left="426" w:right="150" w:hanging="426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002CB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RIADITEĽKA ihneď kontaktuje: </w:t>
            </w:r>
          </w:p>
          <w:p w:rsidR="006B7405" w:rsidRDefault="006B7405" w:rsidP="00F002CB">
            <w:pPr>
              <w:spacing w:before="168" w:after="72" w:line="240" w:lineRule="auto"/>
              <w:ind w:left="426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Predsedu správnej rady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          </w:t>
            </w:r>
          </w:p>
          <w:p w:rsidR="00F37BE7" w:rsidRPr="00F37BE7" w:rsidRDefault="006B7405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 </w:t>
            </w:r>
            <w:r w:rsidR="0055110F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       </w:t>
            </w: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Mestský úrad Myjava </w:t>
            </w:r>
            <w:r w:rsidR="00F002CB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–</w:t>
            </w: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 primátora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          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B7405" w:rsidRDefault="006B7405" w:rsidP="00F37BE7">
            <w:pPr>
              <w:spacing w:before="168" w:after="72" w:line="240" w:lineRule="auto"/>
              <w:ind w:left="360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1. Bc. Danica Holičová – predseda správnej rady</w:t>
            </w:r>
          </w:p>
          <w:p w:rsidR="00F37BE7" w:rsidRPr="00F37BE7" w:rsidRDefault="006B7405" w:rsidP="00F37BE7">
            <w:pPr>
              <w:spacing w:before="168" w:after="72" w:line="240" w:lineRule="auto"/>
              <w:ind w:left="360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2. </w:t>
            </w:r>
            <w:r w:rsid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Pavel Halabrín </w:t>
            </w: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 - primátor mesta </w:t>
            </w:r>
          </w:p>
        </w:tc>
      </w:tr>
      <w:tr w:rsidR="00F37BE7" w:rsidRPr="00F37BE7" w:rsidTr="00F37BE7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RIADITEĽKA ihneď kontaktuje:                             Regionálny úrad verejného zdravotníctva                            a</w:t>
            </w:r>
            <w:r w:rsidR="00F002CB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príslušných všeobecných  lekárov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    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SOCIÁLNA PRACOVNÍČKA</w:t>
            </w:r>
            <w:r w:rsidR="0055110F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:</w:t>
            </w: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                                     zorganizuje vyšetrenie všetkých klientov a</w:t>
            </w:r>
            <w:r w:rsidR="00F002CB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zamestnancov prevádzky zariadenia s</w:t>
            </w:r>
            <w:r w:rsidR="00F002CB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uvedenými inštitúciami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55110F" w:rsidRDefault="004E7113" w:rsidP="00F37BE7">
            <w:pPr>
              <w:numPr>
                <w:ilvl w:val="0"/>
                <w:numId w:val="9"/>
              </w:numPr>
              <w:spacing w:before="60" w:after="60" w:line="240" w:lineRule="auto"/>
              <w:ind w:left="150" w:right="150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55110F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RÚVZ TRENČÍN</w:t>
            </w:r>
            <w:r w:rsidR="00F37BE7" w:rsidRPr="0055110F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:</w:t>
            </w:r>
          </w:p>
          <w:p w:rsidR="004E7113" w:rsidRPr="0055110F" w:rsidRDefault="004C1D1D" w:rsidP="00F002CB">
            <w:pPr>
              <w:spacing w:after="0" w:line="240" w:lineRule="auto"/>
              <w:ind w:left="150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hyperlink r:id="rId5" w:history="1">
              <w:r w:rsidR="004E7113" w:rsidRPr="0055110F">
                <w:rPr>
                  <w:rFonts w:ascii="Arial" w:eastAsia="Times New Roman" w:hAnsi="Arial" w:cs="Arial"/>
                  <w:color w:val="343434"/>
                  <w:sz w:val="18"/>
                  <w:szCs w:val="18"/>
                  <w:u w:val="single"/>
                  <w:lang w:eastAsia="sk-SK"/>
                </w:rPr>
                <w:t>koronavirus@ruvztn.sk</w:t>
              </w:r>
            </w:hyperlink>
          </w:p>
          <w:p w:rsidR="004E7113" w:rsidRPr="0055110F" w:rsidRDefault="004E7113" w:rsidP="00F37BE7">
            <w:pPr>
              <w:spacing w:after="0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</w:p>
          <w:p w:rsidR="004E7113" w:rsidRPr="0055110F" w:rsidRDefault="00F002CB" w:rsidP="00F37BE7">
            <w:pPr>
              <w:spacing w:after="0" w:line="240" w:lineRule="auto"/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  </w:t>
            </w:r>
            <w:r w:rsidR="004E7113" w:rsidRPr="0055110F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Regionálna hygienička: </w:t>
            </w:r>
          </w:p>
          <w:p w:rsidR="004E7113" w:rsidRPr="0055110F" w:rsidRDefault="00F002CB" w:rsidP="00F37BE7">
            <w:pPr>
              <w:spacing w:after="0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   </w:t>
            </w:r>
            <w:r w:rsidR="004E7113" w:rsidRPr="0055110F">
              <w:rPr>
                <w:rStyle w:val="Siln"/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</w:rPr>
              <w:t>MUDr. Ľudmila Bučková, MPH  </w:t>
            </w:r>
            <w:r w:rsidR="004E7113" w:rsidRPr="0055110F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 w:rsidR="0055110F">
              <w:rPr>
                <w:rFonts w:ascii="Arial" w:hAnsi="Arial" w:cs="Arial"/>
                <w:b/>
                <w:color w:val="000000"/>
                <w:sz w:val="18"/>
                <w:szCs w:val="18"/>
                <w:shd w:val="clear" w:color="auto" w:fill="FFFFFF"/>
              </w:rPr>
              <w:t xml:space="preserve">    </w:t>
            </w:r>
            <w:r w:rsidR="004E7113" w:rsidRPr="005511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0911763205</w:t>
            </w:r>
          </w:p>
          <w:p w:rsidR="004E7113" w:rsidRPr="0055110F" w:rsidRDefault="004E7113" w:rsidP="004E7113">
            <w:pPr>
              <w:spacing w:after="0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55110F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  <w:p w:rsidR="004E7113" w:rsidRPr="0055110F" w:rsidRDefault="00F002CB" w:rsidP="004E7113">
            <w:pPr>
              <w:spacing w:after="0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   </w:t>
            </w:r>
            <w:r w:rsidR="004E7113" w:rsidRPr="0055110F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Zástupca regionálnej hygieničky:</w:t>
            </w:r>
          </w:p>
          <w:p w:rsidR="00F37BE7" w:rsidRPr="00F37BE7" w:rsidRDefault="00F002CB" w:rsidP="00F002CB">
            <w:pPr>
              <w:spacing w:after="0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  </w:t>
            </w:r>
            <w:r w:rsidR="004E7113" w:rsidRPr="005511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Mgr. Miroslava Pavlíková         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-     </w:t>
            </w:r>
            <w:r w:rsidR="004E7113" w:rsidRPr="0055110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0911626922</w:t>
            </w:r>
          </w:p>
        </w:tc>
      </w:tr>
      <w:tr w:rsidR="00F37BE7" w:rsidRPr="00F37BE7" w:rsidTr="00F37BE7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PREVENTÍVNE UZAVRETIE PREVÁDZKY zariadenia,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kde boli príznaky ochorenia zistené do izolácie 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(nikto neodchádza ani neprichádza)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37BE7" w:rsidP="0055110F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 PRÍKAZ VYDÁ RIADITEĽKA </w:t>
            </w:r>
          </w:p>
        </w:tc>
      </w:tr>
      <w:tr w:rsidR="00F37BE7" w:rsidRPr="00F37BE7" w:rsidTr="00F37BE7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55110F" w:rsidRDefault="0055110F" w:rsidP="00F002CB">
            <w:pPr>
              <w:pStyle w:val="Odsekzoznamu"/>
              <w:spacing w:before="60" w:after="60" w:line="240" w:lineRule="auto"/>
              <w:ind w:left="426" w:right="150" w:hanging="426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3.   </w:t>
            </w:r>
            <w:r w:rsidR="00F002CB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  </w:t>
            </w:r>
            <w:r w:rsidR="00F37BE7" w:rsidRPr="0055110F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14 DNÍ KARANTÉNY v</w:t>
            </w:r>
            <w:r w:rsidR="00F002CB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  <w:r w:rsidR="00F37BE7" w:rsidRPr="0055110F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prevádzke v</w:t>
            </w:r>
            <w:r w:rsidR="00F002CB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  <w:r w:rsidR="00F37BE7" w:rsidRPr="0055110F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prípade, že </w:t>
            </w:r>
            <w:r w:rsidR="00F002CB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  </w:t>
            </w:r>
            <w:r w:rsidR="00F37BE7" w:rsidRPr="0055110F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nákaza nebola potvrdená</w:t>
            </w:r>
          </w:p>
          <w:p w:rsidR="00F37BE7" w:rsidRPr="00F37BE7" w:rsidRDefault="00F37BE7" w:rsidP="00F37BE7">
            <w:pPr>
              <w:spacing w:before="168" w:after="72" w:line="240" w:lineRule="auto"/>
              <w:ind w:left="360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Nariadi RÚVZ (Regionálny úrad verejného zdravotníctva)</w:t>
            </w:r>
          </w:p>
        </w:tc>
      </w:tr>
      <w:tr w:rsidR="00F37BE7" w:rsidRPr="00F37BE7" w:rsidTr="00F37BE7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002CB" w:rsidP="00F002CB">
            <w:pPr>
              <w:spacing w:before="60" w:after="60" w:line="240" w:lineRule="auto"/>
              <w:ind w:left="284" w:right="150" w:hanging="284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4.   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V</w:t>
            </w: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prípade potvrdenia nákazy PRESUNUTIE NAKAZENEJ OSOBY do Karanténnej zóny (priestory </w:t>
            </w:r>
            <w:r w:rsidR="004E7113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kancelárie sociálnej pracovníčky v</w:t>
            </w: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  <w:r w:rsidR="004E7113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nocľahárni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)</w:t>
            </w:r>
          </w:p>
          <w:p w:rsidR="00F37BE7" w:rsidRPr="00F37BE7" w:rsidRDefault="00F37BE7" w:rsidP="00F37BE7">
            <w:pPr>
              <w:spacing w:before="168" w:after="72" w:line="240" w:lineRule="auto"/>
              <w:ind w:left="-45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PRÍKAZ VYDÁ RIADITEĽKA  podľa   spracovaného krízového plánu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</w:tr>
      <w:tr w:rsidR="00F37BE7" w:rsidRPr="00F37BE7" w:rsidTr="00F37BE7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002CB" w:rsidP="00F002CB">
            <w:pPr>
              <w:spacing w:after="0" w:line="240" w:lineRule="auto"/>
              <w:ind w:left="284" w:right="150" w:hanging="644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bookmarkStart w:id="0" w:name="_Hlk37712147"/>
            <w:r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 xml:space="preserve">5.   5.    </w:t>
            </w:r>
            <w:r w:rsidR="00F37BE7" w:rsidRPr="00F37BE7"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>Zapojenie zamestnancov v</w:t>
            </w:r>
            <w:r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> </w:t>
            </w:r>
            <w:r w:rsidR="00F37BE7" w:rsidRPr="00F37BE7"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 xml:space="preserve">rámci karantény – </w:t>
            </w:r>
            <w:r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 xml:space="preserve">      </w:t>
            </w:r>
            <w:r w:rsidR="00F37BE7" w:rsidRPr="00F37BE7"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>KORONA tímy / KRÍZOVÉ SLUŽBY</w:t>
            </w:r>
            <w:bookmarkEnd w:id="0"/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Zamestnanci, ktorí budú počas karantény slúžiť udelili vopred súhlas. Mená a</w:t>
            </w:r>
            <w:r w:rsidR="00F002CB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kontakty budú zverejnené na nástenke.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</w:tr>
      <w:tr w:rsidR="00F37BE7" w:rsidRPr="00F37BE7" w:rsidTr="00F37BE7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002CB" w:rsidP="00F002CB">
            <w:pPr>
              <w:spacing w:before="60" w:after="60" w:line="240" w:lineRule="auto"/>
              <w:ind w:left="360" w:right="150" w:hanging="360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6.    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INFORMOVANIE RODINNÝCH PRÍSLUŠNÍKOV </w:t>
            </w: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K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LIENTA s</w:t>
            </w: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pozitívnym testom COVID 19 a</w:t>
            </w: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zotrvanie s</w:t>
            </w: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nimi v</w:t>
            </w: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telefonickom, alebo mailovom kontakte.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Vykoná sociálna pracovníčka na základe vypracovaného zoznamu klientov s</w:t>
            </w:r>
            <w:r w:rsidR="00F002CB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kontaktmi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</w:tr>
      <w:tr w:rsidR="00F37BE7" w:rsidRPr="00F37BE7" w:rsidTr="00F37BE7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002CB" w:rsidP="00F002CB">
            <w:pPr>
              <w:spacing w:before="60" w:after="60" w:line="240" w:lineRule="auto"/>
              <w:ind w:left="284" w:right="150" w:hanging="284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7.   </w:t>
            </w:r>
            <w:r w:rsidR="004E7113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Spolupráca so zriaďovat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eľom, telefonická informácia </w:t>
            </w: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  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o</w:t>
            </w: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situácii a</w:t>
            </w: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žiadosť o</w:t>
            </w: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bezodkladné DODANIE ĎALŠÍCH OCHRANNÝCH PROSTRIEDKOV, RUKAVÍC, OCHRANNÝCH OBLEKOV, OKULIAROV.</w:t>
            </w:r>
          </w:p>
          <w:p w:rsidR="00F37BE7" w:rsidRPr="00F37BE7" w:rsidRDefault="00F37BE7" w:rsidP="00F002CB">
            <w:pPr>
              <w:spacing w:before="168" w:after="72" w:line="240" w:lineRule="auto"/>
              <w:ind w:left="284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lastRenderedPageBreak/>
              <w:t xml:space="preserve">Tieto prostriedky budú distribuované okamžite na </w:t>
            </w:r>
            <w:r w:rsidR="00F002CB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  </w:t>
            </w: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základe našej žiadosti.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4E7113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lastRenderedPageBreak/>
              <w:t>Primátor mesta Myjava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RÚVZ </w:t>
            </w:r>
            <w:r w:rsidR="004E7113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Trenčín, Nemocničná 722, Trenčín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Štátne hmotné rezervy/kontakt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lastRenderedPageBreak/>
              <w:t> 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</w:tr>
      <w:tr w:rsidR="00F37BE7" w:rsidRPr="00F37BE7" w:rsidTr="00F37BE7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002CB" w:rsidP="004441CA">
            <w:pPr>
              <w:spacing w:before="60" w:after="60" w:line="240" w:lineRule="auto"/>
              <w:ind w:left="284" w:right="150" w:hanging="284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lastRenderedPageBreak/>
              <w:t xml:space="preserve">8.  </w:t>
            </w:r>
            <w:r w:rsidR="004441CA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 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Poskytovanie služby v infikovanom priestore - </w:t>
            </w: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 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Karanténna zóna </w:t>
            </w:r>
            <w:r w:rsidR="004E7113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Útulok a Nocľaháreň Myjava,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pre COVID 19 (izolačný priestor) s obmedzením kontaktu s ostatnými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4E7113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 Sociálna 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 pracovní</w:t>
            </w: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č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k</w:t>
            </w: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a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   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</w:tr>
      <w:tr w:rsidR="00F37BE7" w:rsidRPr="00F37BE7" w:rsidTr="00F37BE7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002CB" w:rsidP="00F002CB">
            <w:pPr>
              <w:spacing w:after="0" w:line="240" w:lineRule="auto"/>
              <w:ind w:left="284" w:right="150" w:hanging="284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bookmarkStart w:id="1" w:name="_Hlk37710807"/>
            <w:r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 xml:space="preserve">9.   </w:t>
            </w:r>
            <w:r w:rsidR="00F37BE7" w:rsidRPr="00F37BE7"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>Upozornenie zamestnancov na pracovný režim, kedy je nutné poskytovať - základnú činnosť a šetriť vlastný organizmus častejšími prestávkami v práci</w:t>
            </w:r>
            <w:bookmarkEnd w:id="1"/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Zabezpečí riaditeľka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</w:tr>
      <w:tr w:rsidR="00F37BE7" w:rsidRPr="00F37BE7" w:rsidTr="00F37BE7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002CB" w:rsidP="00F002CB">
            <w:pPr>
              <w:spacing w:before="60" w:after="60" w:line="240" w:lineRule="auto"/>
              <w:ind w:left="284" w:right="150" w:hanging="284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10. 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Oslovenie záložného tímu pre prípad nutnosti výmeny zamestnancov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4E7113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 Zabezpečí riaditeľka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</w:tr>
      <w:tr w:rsidR="00F37BE7" w:rsidRPr="00F37BE7" w:rsidTr="00F37BE7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002CB" w:rsidP="00F002CB">
            <w:pPr>
              <w:spacing w:after="0" w:line="240" w:lineRule="auto"/>
              <w:ind w:left="284" w:right="150" w:hanging="284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bookmarkStart w:id="2" w:name="_Hlk37710194"/>
            <w:r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 xml:space="preserve">11. </w:t>
            </w:r>
            <w:r w:rsidR="00F37BE7" w:rsidRPr="00F37BE7"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>Zaistenie celodennej stravy a ďalších základných potrieb pre zamestnancov a klientov v infikovanom priestore - Karanténna zóna</w:t>
            </w:r>
            <w:bookmarkEnd w:id="2"/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A63C12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 Krízový štáb mesta Myjava</w:t>
            </w:r>
          </w:p>
          <w:p w:rsidR="00F37BE7" w:rsidRPr="00F37BE7" w:rsidRDefault="00F37BE7" w:rsidP="00F37BE7">
            <w:pPr>
              <w:spacing w:before="168" w:after="72" w:line="240" w:lineRule="auto"/>
              <w:ind w:left="360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</w:tr>
      <w:tr w:rsidR="00F37BE7" w:rsidRPr="00F37BE7" w:rsidTr="00F37BE7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4441CA" w:rsidP="004441CA">
            <w:pPr>
              <w:spacing w:after="0" w:line="240" w:lineRule="auto"/>
              <w:ind w:left="284" w:right="150" w:hanging="284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bookmarkStart w:id="3" w:name="_Hlk37710359"/>
            <w:r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 xml:space="preserve">12. </w:t>
            </w:r>
            <w:r w:rsidR="00F37BE7" w:rsidRPr="00F37BE7"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>Zabezpečenie nevyhnutných nákupov ako pre klientov tak pre zamestnancov  v infikovanom priestore - Karanténna zóna </w:t>
            </w:r>
            <w:bookmarkEnd w:id="3"/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A63C12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  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Krízový štáb mesta Myjava</w:t>
            </w:r>
          </w:p>
        </w:tc>
      </w:tr>
      <w:tr w:rsidR="00F37BE7" w:rsidRPr="00F37BE7" w:rsidTr="00F37BE7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4441CA" w:rsidP="004441CA">
            <w:pPr>
              <w:spacing w:after="0" w:line="240" w:lineRule="auto"/>
              <w:ind w:left="284" w:right="150" w:hanging="284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bookmarkStart w:id="4" w:name="_Hlk37710382"/>
            <w:r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 xml:space="preserve">13. </w:t>
            </w:r>
            <w:r w:rsidR="00F37BE7" w:rsidRPr="00F37BE7"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>Zabezpečenie prania bielizne – oddelená cesta v infikovanom priestore - Karanténna zóna </w:t>
            </w:r>
            <w:bookmarkEnd w:id="4"/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37BE7" w:rsidP="00A63C12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  <w:r w:rsidR="00A63C12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Krízový štáb mesta Myjava</w:t>
            </w:r>
          </w:p>
        </w:tc>
      </w:tr>
      <w:tr w:rsidR="00F37BE7" w:rsidRPr="00F37BE7" w:rsidTr="00F37BE7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4441CA" w:rsidP="004441CA">
            <w:pPr>
              <w:spacing w:after="0" w:line="240" w:lineRule="auto"/>
              <w:ind w:left="284" w:right="150" w:hanging="284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14. 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V prípade potreby - </w:t>
            </w:r>
            <w:bookmarkStart w:id="5" w:name="_Hlk37756768"/>
            <w:r w:rsidR="00F37BE7" w:rsidRPr="00F37BE7"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>Kontaktovanie psychológa/supervízora s informáciou, že budú využité konzultácie po telefóne.</w:t>
            </w:r>
            <w:bookmarkEnd w:id="5"/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RIADITEĽ/KA kontaktuje: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Psychológ: </w:t>
            </w:r>
            <w:r w:rsidR="00A63C12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centrum pedagogicko-psychologického poradenstva</w:t>
            </w:r>
          </w:p>
          <w:p w:rsidR="00F37BE7" w:rsidRPr="00F37BE7" w:rsidRDefault="00A63C12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Kontakt</w:t>
            </w:r>
          </w:p>
        </w:tc>
      </w:tr>
      <w:tr w:rsidR="00F37BE7" w:rsidRPr="00F37BE7" w:rsidTr="00F37BE7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4441CA" w:rsidP="004441CA">
            <w:pPr>
              <w:spacing w:after="0" w:line="240" w:lineRule="auto"/>
              <w:ind w:left="284" w:right="150" w:hanging="284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bookmarkStart w:id="6" w:name="_Hlk37710429"/>
            <w:r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 xml:space="preserve">15. </w:t>
            </w:r>
            <w:r w:rsidR="00F37BE7" w:rsidRPr="00F37BE7"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 xml:space="preserve">PRIEBEŽNÉ MONITOROVANIE STAVU KLIENTOV </w:t>
            </w:r>
            <w:r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 xml:space="preserve"> </w:t>
            </w:r>
            <w:r w:rsidR="00F37BE7" w:rsidRPr="00F37BE7"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>A ZAMESTNANCOV v infikovanom priestore - Karanténna zóna </w:t>
            </w:r>
            <w:bookmarkEnd w:id="6"/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A63C12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Krízový štáb mesta Myjava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</w:tr>
      <w:tr w:rsidR="00F37BE7" w:rsidRPr="00F37BE7" w:rsidTr="00F37BE7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4441CA" w:rsidP="004441CA">
            <w:pPr>
              <w:spacing w:after="0" w:line="240" w:lineRule="auto"/>
              <w:ind w:left="284" w:right="150" w:hanging="284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bookmarkStart w:id="7" w:name="_Hlk37710613"/>
            <w:r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 xml:space="preserve">16. </w:t>
            </w:r>
            <w:r w:rsidR="00F37BE7" w:rsidRPr="00F37BE7"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>Pravidelné stretnutia tímu, priebežní vyhodnocovanie situácie, snaha o upokojenie situácie v areáli, ktorá bude neštandardná</w:t>
            </w:r>
            <w:bookmarkEnd w:id="7"/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  <w:r w:rsidR="00A63C12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Krízový štáb mesta Myjava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</w:tr>
      <w:tr w:rsidR="00F37BE7" w:rsidRPr="00F37BE7" w:rsidTr="00F37BE7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4441CA" w:rsidP="004441CA">
            <w:pPr>
              <w:spacing w:after="0" w:line="240" w:lineRule="auto"/>
              <w:ind w:right="150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bookmarkStart w:id="8" w:name="_Hlk37710945"/>
            <w:r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 xml:space="preserve">17. </w:t>
            </w:r>
            <w:r w:rsidR="00F37BE7" w:rsidRPr="00F37BE7"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 xml:space="preserve">Priebežné podávanie informácií </w:t>
            </w:r>
            <w:bookmarkEnd w:id="8"/>
            <w:r w:rsidR="00A63C12"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 xml:space="preserve">inštitúciám 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RIADITEĽKA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</w:tr>
      <w:tr w:rsidR="00F37BE7" w:rsidRPr="00F37BE7" w:rsidTr="00F37BE7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4441CA" w:rsidP="004441CA">
            <w:pPr>
              <w:spacing w:before="60" w:after="60" w:line="240" w:lineRule="auto"/>
              <w:ind w:right="150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18. 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Priebežné hygienické opatrenia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Podľa odporúčaní RÚVZ</w:t>
            </w:r>
          </w:p>
          <w:p w:rsidR="00F37BE7" w:rsidRPr="00F37BE7" w:rsidRDefault="00F37BE7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</w:p>
        </w:tc>
      </w:tr>
      <w:tr w:rsidR="00F37BE7" w:rsidRPr="00F37BE7" w:rsidTr="00F37BE7">
        <w:tc>
          <w:tcPr>
            <w:tcW w:w="4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4441CA" w:rsidP="004441CA">
            <w:pPr>
              <w:spacing w:after="0" w:line="240" w:lineRule="auto"/>
              <w:ind w:left="284" w:right="150" w:hanging="284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19. </w:t>
            </w:r>
            <w:r w:rsidR="00F37BE7" w:rsidRPr="00F37BE7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 </w:t>
            </w:r>
            <w:bookmarkStart w:id="9" w:name="_Hlk37711040"/>
            <w:r w:rsidR="00F37BE7" w:rsidRPr="00F37BE7">
              <w:rPr>
                <w:rFonts w:ascii="Arial" w:eastAsia="Times New Roman" w:hAnsi="Arial" w:cs="Arial"/>
                <w:color w:val="343434"/>
                <w:sz w:val="18"/>
                <w:szCs w:val="18"/>
                <w:lang w:eastAsia="sk-SK"/>
              </w:rPr>
              <w:t>V prípade potreby a úmrtia prijímateľa sociálnych služieb kontaktovať  </w:t>
            </w:r>
            <w:bookmarkEnd w:id="9"/>
            <w:r w:rsidR="00A63C12"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>krízový štáb mesta Myjava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FE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37BE7" w:rsidRPr="00F37BE7" w:rsidRDefault="00A63C12" w:rsidP="00F37BE7">
            <w:pPr>
              <w:spacing w:before="168" w:after="72" w:line="240" w:lineRule="auto"/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</w:pPr>
            <w:r>
              <w:rPr>
                <w:rFonts w:ascii="Arial" w:eastAsia="Times New Roman" w:hAnsi="Arial" w:cs="Arial"/>
                <w:color w:val="030303"/>
                <w:sz w:val="18"/>
                <w:szCs w:val="18"/>
                <w:lang w:eastAsia="sk-SK"/>
              </w:rPr>
              <w:t xml:space="preserve">Riaditeľka </w:t>
            </w:r>
          </w:p>
        </w:tc>
      </w:tr>
    </w:tbl>
    <w:p w:rsidR="00F37BE7" w:rsidRPr="00F37BE7" w:rsidRDefault="00F37BE7" w:rsidP="00F37BE7">
      <w:pPr>
        <w:shd w:val="clear" w:color="auto" w:fill="FEFFEF"/>
        <w:spacing w:before="168" w:after="72" w:line="240" w:lineRule="auto"/>
        <w:rPr>
          <w:rFonts w:ascii="Arial" w:eastAsia="Times New Roman" w:hAnsi="Arial" w:cs="Arial"/>
          <w:color w:val="030303"/>
          <w:sz w:val="18"/>
          <w:szCs w:val="18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</w:t>
      </w:r>
    </w:p>
    <w:p w:rsidR="00F37BE7" w:rsidRDefault="00F37BE7" w:rsidP="00F37BE7">
      <w:pPr>
        <w:shd w:val="clear" w:color="auto" w:fill="FEFFEF"/>
        <w:spacing w:before="168" w:after="72" w:line="240" w:lineRule="auto"/>
        <w:rPr>
          <w:rFonts w:ascii="Arial" w:eastAsia="Times New Roman" w:hAnsi="Arial" w:cs="Arial"/>
          <w:color w:val="030303"/>
          <w:lang w:eastAsia="sk-SK"/>
        </w:rPr>
      </w:pPr>
      <w:r w:rsidRPr="00F37BE7">
        <w:rPr>
          <w:rFonts w:ascii="Arial" w:eastAsia="Times New Roman" w:hAnsi="Arial" w:cs="Arial"/>
          <w:color w:val="030303"/>
          <w:sz w:val="18"/>
          <w:szCs w:val="18"/>
          <w:lang w:eastAsia="sk-SK"/>
        </w:rPr>
        <w:t> </w:t>
      </w:r>
      <w:r w:rsidR="00A63C12">
        <w:rPr>
          <w:rFonts w:ascii="Arial" w:eastAsia="Times New Roman" w:hAnsi="Arial" w:cs="Arial"/>
          <w:color w:val="030303"/>
          <w:lang w:eastAsia="sk-SK"/>
        </w:rPr>
        <w:t>Útulok a Nocľaháreň - Sociálne služby Myjava, n.o.</w:t>
      </w:r>
    </w:p>
    <w:p w:rsidR="00A63C12" w:rsidRDefault="00A63C12" w:rsidP="00F37BE7">
      <w:pPr>
        <w:shd w:val="clear" w:color="auto" w:fill="FEFFEF"/>
        <w:spacing w:before="168" w:after="72" w:line="240" w:lineRule="auto"/>
        <w:rPr>
          <w:rFonts w:ascii="Arial" w:eastAsia="Times New Roman" w:hAnsi="Arial" w:cs="Arial"/>
          <w:color w:val="030303"/>
          <w:lang w:eastAsia="sk-SK"/>
        </w:rPr>
      </w:pPr>
    </w:p>
    <w:p w:rsidR="004441CA" w:rsidRDefault="004441CA" w:rsidP="00F37BE7">
      <w:pPr>
        <w:shd w:val="clear" w:color="auto" w:fill="FEFFEF"/>
        <w:spacing w:before="168" w:after="72" w:line="240" w:lineRule="auto"/>
        <w:rPr>
          <w:rFonts w:ascii="Arial" w:eastAsia="Times New Roman" w:hAnsi="Arial" w:cs="Arial"/>
          <w:color w:val="030303"/>
          <w:lang w:eastAsia="sk-SK"/>
        </w:rPr>
      </w:pPr>
      <w:r>
        <w:rPr>
          <w:rFonts w:ascii="Arial" w:eastAsia="Times New Roman" w:hAnsi="Arial" w:cs="Arial"/>
          <w:color w:val="030303"/>
          <w:lang w:eastAsia="sk-SK"/>
        </w:rPr>
        <w:t>V Myjave, dňa 3.4.2020</w:t>
      </w:r>
    </w:p>
    <w:p w:rsidR="00A63C12" w:rsidRPr="00F37BE7" w:rsidRDefault="004441CA" w:rsidP="00F37BE7">
      <w:pPr>
        <w:shd w:val="clear" w:color="auto" w:fill="FEFFEF"/>
        <w:spacing w:before="168" w:after="72" w:line="240" w:lineRule="auto"/>
        <w:rPr>
          <w:rFonts w:ascii="Arial" w:eastAsia="Times New Roman" w:hAnsi="Arial" w:cs="Arial"/>
          <w:color w:val="030303"/>
          <w:lang w:eastAsia="sk-SK"/>
        </w:rPr>
      </w:pPr>
      <w:r>
        <w:rPr>
          <w:rFonts w:ascii="Arial" w:eastAsia="Times New Roman" w:hAnsi="Arial" w:cs="Arial"/>
          <w:color w:val="030303"/>
          <w:lang w:eastAsia="sk-SK"/>
        </w:rPr>
        <w:t xml:space="preserve">                                                                                                  </w:t>
      </w:r>
      <w:r w:rsidR="00A63C12">
        <w:rPr>
          <w:rFonts w:ascii="Arial" w:eastAsia="Times New Roman" w:hAnsi="Arial" w:cs="Arial"/>
          <w:color w:val="030303"/>
          <w:lang w:eastAsia="sk-SK"/>
        </w:rPr>
        <w:t>riaditeľka: Mgr. Jana Gáliková</w:t>
      </w:r>
    </w:p>
    <w:sectPr w:rsidR="00A63C12" w:rsidRPr="00F37BE7" w:rsidSect="0007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3A28"/>
    <w:multiLevelType w:val="multilevel"/>
    <w:tmpl w:val="8610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32177"/>
    <w:multiLevelType w:val="multilevel"/>
    <w:tmpl w:val="08DAF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074FC"/>
    <w:multiLevelType w:val="hybridMultilevel"/>
    <w:tmpl w:val="5CAEEC7A"/>
    <w:lvl w:ilvl="0" w:tplc="E270803E">
      <w:start w:val="1"/>
      <w:numFmt w:val="decimal"/>
      <w:lvlText w:val="%1."/>
      <w:lvlJc w:val="left"/>
      <w:pPr>
        <w:ind w:left="-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0B6B4542"/>
    <w:multiLevelType w:val="hybridMultilevel"/>
    <w:tmpl w:val="8078FA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B1668"/>
    <w:multiLevelType w:val="multilevel"/>
    <w:tmpl w:val="70084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C01A78"/>
    <w:multiLevelType w:val="multilevel"/>
    <w:tmpl w:val="6734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114A70"/>
    <w:multiLevelType w:val="multilevel"/>
    <w:tmpl w:val="F230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E6068"/>
    <w:multiLevelType w:val="multilevel"/>
    <w:tmpl w:val="99C2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51445F"/>
    <w:multiLevelType w:val="multilevel"/>
    <w:tmpl w:val="8A8A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551B29"/>
    <w:multiLevelType w:val="multilevel"/>
    <w:tmpl w:val="4EB4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B413BA"/>
    <w:multiLevelType w:val="multilevel"/>
    <w:tmpl w:val="01D47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FE5BA5"/>
    <w:multiLevelType w:val="hybridMultilevel"/>
    <w:tmpl w:val="2BB2D23A"/>
    <w:lvl w:ilvl="0" w:tplc="041B000F">
      <w:start w:val="1"/>
      <w:numFmt w:val="decimal"/>
      <w:lvlText w:val="%1."/>
      <w:lvlJc w:val="left"/>
      <w:pPr>
        <w:ind w:left="510" w:hanging="360"/>
      </w:pPr>
    </w:lvl>
    <w:lvl w:ilvl="1" w:tplc="041B0019" w:tentative="1">
      <w:start w:val="1"/>
      <w:numFmt w:val="lowerLetter"/>
      <w:lvlText w:val="%2."/>
      <w:lvlJc w:val="left"/>
      <w:pPr>
        <w:ind w:left="1230" w:hanging="360"/>
      </w:pPr>
    </w:lvl>
    <w:lvl w:ilvl="2" w:tplc="041B001B" w:tentative="1">
      <w:start w:val="1"/>
      <w:numFmt w:val="lowerRoman"/>
      <w:lvlText w:val="%3."/>
      <w:lvlJc w:val="right"/>
      <w:pPr>
        <w:ind w:left="1950" w:hanging="180"/>
      </w:pPr>
    </w:lvl>
    <w:lvl w:ilvl="3" w:tplc="041B000F" w:tentative="1">
      <w:start w:val="1"/>
      <w:numFmt w:val="decimal"/>
      <w:lvlText w:val="%4."/>
      <w:lvlJc w:val="left"/>
      <w:pPr>
        <w:ind w:left="2670" w:hanging="360"/>
      </w:pPr>
    </w:lvl>
    <w:lvl w:ilvl="4" w:tplc="041B0019" w:tentative="1">
      <w:start w:val="1"/>
      <w:numFmt w:val="lowerLetter"/>
      <w:lvlText w:val="%5."/>
      <w:lvlJc w:val="left"/>
      <w:pPr>
        <w:ind w:left="3390" w:hanging="360"/>
      </w:pPr>
    </w:lvl>
    <w:lvl w:ilvl="5" w:tplc="041B001B" w:tentative="1">
      <w:start w:val="1"/>
      <w:numFmt w:val="lowerRoman"/>
      <w:lvlText w:val="%6."/>
      <w:lvlJc w:val="right"/>
      <w:pPr>
        <w:ind w:left="4110" w:hanging="180"/>
      </w:pPr>
    </w:lvl>
    <w:lvl w:ilvl="6" w:tplc="041B000F" w:tentative="1">
      <w:start w:val="1"/>
      <w:numFmt w:val="decimal"/>
      <w:lvlText w:val="%7."/>
      <w:lvlJc w:val="left"/>
      <w:pPr>
        <w:ind w:left="4830" w:hanging="360"/>
      </w:pPr>
    </w:lvl>
    <w:lvl w:ilvl="7" w:tplc="041B0019" w:tentative="1">
      <w:start w:val="1"/>
      <w:numFmt w:val="lowerLetter"/>
      <w:lvlText w:val="%8."/>
      <w:lvlJc w:val="left"/>
      <w:pPr>
        <w:ind w:left="5550" w:hanging="360"/>
      </w:pPr>
    </w:lvl>
    <w:lvl w:ilvl="8" w:tplc="041B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306B2E44"/>
    <w:multiLevelType w:val="multilevel"/>
    <w:tmpl w:val="61707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4D5E5F"/>
    <w:multiLevelType w:val="multilevel"/>
    <w:tmpl w:val="7A1AC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17BD2"/>
    <w:multiLevelType w:val="multilevel"/>
    <w:tmpl w:val="E872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C74045"/>
    <w:multiLevelType w:val="hybridMultilevel"/>
    <w:tmpl w:val="8C24CCB6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C850BE"/>
    <w:multiLevelType w:val="multilevel"/>
    <w:tmpl w:val="F2B6D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A971D0"/>
    <w:multiLevelType w:val="multilevel"/>
    <w:tmpl w:val="0536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140CCF"/>
    <w:multiLevelType w:val="multilevel"/>
    <w:tmpl w:val="1E3C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474F25"/>
    <w:multiLevelType w:val="multilevel"/>
    <w:tmpl w:val="E764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58699E"/>
    <w:multiLevelType w:val="multilevel"/>
    <w:tmpl w:val="359C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C232A9"/>
    <w:multiLevelType w:val="multilevel"/>
    <w:tmpl w:val="85407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061EA8"/>
    <w:multiLevelType w:val="hybridMultilevel"/>
    <w:tmpl w:val="67AC9A9A"/>
    <w:lvl w:ilvl="0" w:tplc="E270803E">
      <w:start w:val="1"/>
      <w:numFmt w:val="decimal"/>
      <w:lvlText w:val="%1."/>
      <w:lvlJc w:val="left"/>
      <w:pPr>
        <w:ind w:left="1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870" w:hanging="360"/>
      </w:pPr>
    </w:lvl>
    <w:lvl w:ilvl="2" w:tplc="041B001B" w:tentative="1">
      <w:start w:val="1"/>
      <w:numFmt w:val="lowerRoman"/>
      <w:lvlText w:val="%3."/>
      <w:lvlJc w:val="right"/>
      <w:pPr>
        <w:ind w:left="1590" w:hanging="180"/>
      </w:pPr>
    </w:lvl>
    <w:lvl w:ilvl="3" w:tplc="041B000F" w:tentative="1">
      <w:start w:val="1"/>
      <w:numFmt w:val="decimal"/>
      <w:lvlText w:val="%4."/>
      <w:lvlJc w:val="left"/>
      <w:pPr>
        <w:ind w:left="2310" w:hanging="360"/>
      </w:pPr>
    </w:lvl>
    <w:lvl w:ilvl="4" w:tplc="041B0019" w:tentative="1">
      <w:start w:val="1"/>
      <w:numFmt w:val="lowerLetter"/>
      <w:lvlText w:val="%5."/>
      <w:lvlJc w:val="left"/>
      <w:pPr>
        <w:ind w:left="3030" w:hanging="360"/>
      </w:pPr>
    </w:lvl>
    <w:lvl w:ilvl="5" w:tplc="041B001B" w:tentative="1">
      <w:start w:val="1"/>
      <w:numFmt w:val="lowerRoman"/>
      <w:lvlText w:val="%6."/>
      <w:lvlJc w:val="right"/>
      <w:pPr>
        <w:ind w:left="3750" w:hanging="180"/>
      </w:pPr>
    </w:lvl>
    <w:lvl w:ilvl="6" w:tplc="041B000F" w:tentative="1">
      <w:start w:val="1"/>
      <w:numFmt w:val="decimal"/>
      <w:lvlText w:val="%7."/>
      <w:lvlJc w:val="left"/>
      <w:pPr>
        <w:ind w:left="4470" w:hanging="360"/>
      </w:pPr>
    </w:lvl>
    <w:lvl w:ilvl="7" w:tplc="041B0019" w:tentative="1">
      <w:start w:val="1"/>
      <w:numFmt w:val="lowerLetter"/>
      <w:lvlText w:val="%8."/>
      <w:lvlJc w:val="left"/>
      <w:pPr>
        <w:ind w:left="5190" w:hanging="360"/>
      </w:pPr>
    </w:lvl>
    <w:lvl w:ilvl="8" w:tplc="041B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23">
    <w:nsid w:val="555F5EB5"/>
    <w:multiLevelType w:val="multilevel"/>
    <w:tmpl w:val="1322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851A57"/>
    <w:multiLevelType w:val="multilevel"/>
    <w:tmpl w:val="4452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1762B4"/>
    <w:multiLevelType w:val="multilevel"/>
    <w:tmpl w:val="B58A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B619B8"/>
    <w:multiLevelType w:val="multilevel"/>
    <w:tmpl w:val="D0782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40" w:hanging="1440"/>
      </w:pPr>
      <w:rPr>
        <w:rFonts w:hint="default"/>
      </w:rPr>
    </w:lvl>
  </w:abstractNum>
  <w:abstractNum w:abstractNumId="27">
    <w:nsid w:val="5D9A1A4B"/>
    <w:multiLevelType w:val="multilevel"/>
    <w:tmpl w:val="C8A26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7B7A58"/>
    <w:multiLevelType w:val="multilevel"/>
    <w:tmpl w:val="AEB04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F1279F"/>
    <w:multiLevelType w:val="multilevel"/>
    <w:tmpl w:val="90E2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D03C15"/>
    <w:multiLevelType w:val="multilevel"/>
    <w:tmpl w:val="804A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160C35"/>
    <w:multiLevelType w:val="multilevel"/>
    <w:tmpl w:val="2474C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0155C4"/>
    <w:multiLevelType w:val="multilevel"/>
    <w:tmpl w:val="28B8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9"/>
  </w:num>
  <w:num w:numId="3">
    <w:abstractNumId w:val="6"/>
  </w:num>
  <w:num w:numId="4">
    <w:abstractNumId w:val="10"/>
    <w:lvlOverride w:ilvl="0">
      <w:startOverride w:val="2"/>
    </w:lvlOverride>
  </w:num>
  <w:num w:numId="5">
    <w:abstractNumId w:val="16"/>
  </w:num>
  <w:num w:numId="6">
    <w:abstractNumId w:val="1"/>
    <w:lvlOverride w:ilvl="0">
      <w:startOverride w:val="3"/>
    </w:lvlOverride>
  </w:num>
  <w:num w:numId="7">
    <w:abstractNumId w:val="28"/>
  </w:num>
  <w:num w:numId="8">
    <w:abstractNumId w:val="19"/>
    <w:lvlOverride w:ilvl="0">
      <w:startOverride w:val="2"/>
    </w:lvlOverride>
  </w:num>
  <w:num w:numId="9">
    <w:abstractNumId w:val="14"/>
  </w:num>
  <w:num w:numId="10">
    <w:abstractNumId w:val="17"/>
    <w:lvlOverride w:ilvl="0">
      <w:startOverride w:val="2"/>
    </w:lvlOverride>
  </w:num>
  <w:num w:numId="11">
    <w:abstractNumId w:val="12"/>
    <w:lvlOverride w:ilvl="0">
      <w:startOverride w:val="3"/>
    </w:lvlOverride>
  </w:num>
  <w:num w:numId="12">
    <w:abstractNumId w:val="31"/>
    <w:lvlOverride w:ilvl="0">
      <w:startOverride w:val="4"/>
    </w:lvlOverride>
  </w:num>
  <w:num w:numId="13">
    <w:abstractNumId w:val="7"/>
    <w:lvlOverride w:ilvl="0">
      <w:startOverride w:val="5"/>
    </w:lvlOverride>
  </w:num>
  <w:num w:numId="14">
    <w:abstractNumId w:val="5"/>
    <w:lvlOverride w:ilvl="0">
      <w:startOverride w:val="6"/>
    </w:lvlOverride>
  </w:num>
  <w:num w:numId="15">
    <w:abstractNumId w:val="0"/>
    <w:lvlOverride w:ilvl="0">
      <w:startOverride w:val="7"/>
    </w:lvlOverride>
  </w:num>
  <w:num w:numId="16">
    <w:abstractNumId w:val="25"/>
    <w:lvlOverride w:ilvl="0">
      <w:startOverride w:val="8"/>
    </w:lvlOverride>
  </w:num>
  <w:num w:numId="17">
    <w:abstractNumId w:val="9"/>
    <w:lvlOverride w:ilvl="0">
      <w:startOverride w:val="9"/>
    </w:lvlOverride>
  </w:num>
  <w:num w:numId="18">
    <w:abstractNumId w:val="27"/>
    <w:lvlOverride w:ilvl="0">
      <w:startOverride w:val="10"/>
    </w:lvlOverride>
  </w:num>
  <w:num w:numId="19">
    <w:abstractNumId w:val="21"/>
    <w:lvlOverride w:ilvl="0">
      <w:startOverride w:val="11"/>
    </w:lvlOverride>
  </w:num>
  <w:num w:numId="20">
    <w:abstractNumId w:val="23"/>
    <w:lvlOverride w:ilvl="0">
      <w:startOverride w:val="12"/>
    </w:lvlOverride>
  </w:num>
  <w:num w:numId="21">
    <w:abstractNumId w:val="18"/>
    <w:lvlOverride w:ilvl="0">
      <w:startOverride w:val="13"/>
    </w:lvlOverride>
  </w:num>
  <w:num w:numId="22">
    <w:abstractNumId w:val="32"/>
    <w:lvlOverride w:ilvl="0">
      <w:startOverride w:val="14"/>
    </w:lvlOverride>
  </w:num>
  <w:num w:numId="23">
    <w:abstractNumId w:val="20"/>
    <w:lvlOverride w:ilvl="0">
      <w:startOverride w:val="15"/>
    </w:lvlOverride>
  </w:num>
  <w:num w:numId="24">
    <w:abstractNumId w:val="8"/>
    <w:lvlOverride w:ilvl="0">
      <w:startOverride w:val="16"/>
    </w:lvlOverride>
  </w:num>
  <w:num w:numId="25">
    <w:abstractNumId w:val="24"/>
    <w:lvlOverride w:ilvl="0">
      <w:startOverride w:val="17"/>
    </w:lvlOverride>
  </w:num>
  <w:num w:numId="26">
    <w:abstractNumId w:val="13"/>
    <w:lvlOverride w:ilvl="0">
      <w:startOverride w:val="18"/>
    </w:lvlOverride>
  </w:num>
  <w:num w:numId="27">
    <w:abstractNumId w:val="30"/>
    <w:lvlOverride w:ilvl="0">
      <w:startOverride w:val="19"/>
    </w:lvlOverride>
  </w:num>
  <w:num w:numId="28">
    <w:abstractNumId w:val="11"/>
  </w:num>
  <w:num w:numId="29">
    <w:abstractNumId w:val="22"/>
  </w:num>
  <w:num w:numId="30">
    <w:abstractNumId w:val="2"/>
  </w:num>
  <w:num w:numId="31">
    <w:abstractNumId w:val="26"/>
  </w:num>
  <w:num w:numId="32">
    <w:abstractNumId w:val="15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7BE7"/>
    <w:rsid w:val="00072E07"/>
    <w:rsid w:val="00174AE2"/>
    <w:rsid w:val="004441CA"/>
    <w:rsid w:val="004C1D1D"/>
    <w:rsid w:val="004E7113"/>
    <w:rsid w:val="0055110F"/>
    <w:rsid w:val="006B7405"/>
    <w:rsid w:val="00A63C12"/>
    <w:rsid w:val="00CC6052"/>
    <w:rsid w:val="00F002CB"/>
    <w:rsid w:val="00F3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E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F3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37BE7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37BE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51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ronavirus@ruvzpd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am</dc:creator>
  <cp:lastModifiedBy>galikova</cp:lastModifiedBy>
  <cp:revision>2</cp:revision>
  <dcterms:created xsi:type="dcterms:W3CDTF">2020-05-19T13:31:00Z</dcterms:created>
  <dcterms:modified xsi:type="dcterms:W3CDTF">2020-05-19T13:31:00Z</dcterms:modified>
</cp:coreProperties>
</file>