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4CDB" w14:textId="77777777" w:rsidR="00D85079" w:rsidRDefault="00D85079" w:rsidP="00D85079">
      <w:pPr>
        <w:pStyle w:val="Default"/>
      </w:pPr>
    </w:p>
    <w:p w14:paraId="5B325080" w14:textId="1DEA90BB" w:rsidR="00D85079" w:rsidRDefault="00D85079" w:rsidP="00D8507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Sociálne služby Myjava, n.</w:t>
      </w:r>
      <w:r w:rsidR="00FD2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o., nám.</w:t>
      </w:r>
      <w:r w:rsidR="00FD2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M.</w:t>
      </w:r>
      <w:r w:rsidR="00FD2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R.</w:t>
      </w:r>
      <w:r w:rsidR="00FD2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Štefánika č.560/4, 907 01 Myjava </w:t>
      </w:r>
    </w:p>
    <w:p w14:paraId="29120D18" w14:textId="5DEE66CC" w:rsidR="0087719B" w:rsidRDefault="00D85079" w:rsidP="00D85079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Nocľaháreň Myjava, ul.</w:t>
      </w:r>
      <w:r w:rsidR="00FD2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Trokanova č.236/4, 907 01 Myjava</w:t>
      </w:r>
    </w:p>
    <w:p w14:paraId="18BF4C14" w14:textId="2535370E" w:rsidR="00D85079" w:rsidRDefault="00D85079" w:rsidP="00D85079">
      <w:pPr>
        <w:tabs>
          <w:tab w:val="left" w:pos="2889"/>
        </w:tabs>
      </w:pPr>
      <w:r>
        <w:tab/>
      </w:r>
    </w:p>
    <w:p w14:paraId="058DD6DA" w14:textId="2D78169A" w:rsidR="00D85079" w:rsidRDefault="00D85079" w:rsidP="00D85079">
      <w:pPr>
        <w:tabs>
          <w:tab w:val="left" w:pos="2889"/>
        </w:tabs>
      </w:pPr>
    </w:p>
    <w:p w14:paraId="7307EEA1" w14:textId="125A8AC8" w:rsidR="00D85079" w:rsidRDefault="00D85079" w:rsidP="00D85079">
      <w:pPr>
        <w:tabs>
          <w:tab w:val="left" w:pos="2889"/>
        </w:tabs>
      </w:pPr>
    </w:p>
    <w:p w14:paraId="368ACA89" w14:textId="0588C63C" w:rsidR="00D85079" w:rsidRDefault="00D85079" w:rsidP="00D85079">
      <w:pPr>
        <w:tabs>
          <w:tab w:val="left" w:pos="2889"/>
        </w:tabs>
      </w:pPr>
    </w:p>
    <w:p w14:paraId="6B29A4D1" w14:textId="37A4C888" w:rsidR="00D85079" w:rsidRDefault="00D85079" w:rsidP="00D85079">
      <w:pPr>
        <w:tabs>
          <w:tab w:val="left" w:pos="2889"/>
        </w:tabs>
      </w:pPr>
    </w:p>
    <w:p w14:paraId="47ADE4BE" w14:textId="752D36F8" w:rsidR="00D85079" w:rsidRDefault="00D85079" w:rsidP="00D85079">
      <w:pPr>
        <w:tabs>
          <w:tab w:val="left" w:pos="2889"/>
        </w:tabs>
      </w:pPr>
    </w:p>
    <w:p w14:paraId="62A2C226" w14:textId="18FF27F7" w:rsidR="00D85079" w:rsidRDefault="00D85079" w:rsidP="00D85079">
      <w:pPr>
        <w:tabs>
          <w:tab w:val="left" w:pos="2889"/>
        </w:tabs>
      </w:pPr>
    </w:p>
    <w:p w14:paraId="0FACE163" w14:textId="764F3E58" w:rsidR="00D85079" w:rsidRDefault="00D85079" w:rsidP="00D85079">
      <w:pPr>
        <w:tabs>
          <w:tab w:val="left" w:pos="2889"/>
        </w:tabs>
      </w:pPr>
    </w:p>
    <w:p w14:paraId="5917BCB0" w14:textId="7EAE9C8D" w:rsidR="00D85079" w:rsidRDefault="00D85079" w:rsidP="00D85079">
      <w:pPr>
        <w:tabs>
          <w:tab w:val="left" w:pos="2889"/>
        </w:tabs>
      </w:pPr>
    </w:p>
    <w:p w14:paraId="21D8A660" w14:textId="77777777" w:rsidR="00D85079" w:rsidRDefault="00D85079" w:rsidP="00D85079">
      <w:pPr>
        <w:pStyle w:val="Default"/>
      </w:pPr>
    </w:p>
    <w:p w14:paraId="0F736E2B" w14:textId="3777A783" w:rsidR="00D85079" w:rsidRDefault="00D85079" w:rsidP="00D85079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PREVÁDZKOVÝ PORIADOK</w:t>
      </w:r>
    </w:p>
    <w:p w14:paraId="5A56316D" w14:textId="52E690AD" w:rsidR="00D85079" w:rsidRDefault="00D85079" w:rsidP="00D85079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podľa Vyhlášky MZ SR č.259/2008 Z.</w:t>
      </w:r>
      <w:r w:rsidR="00A130F9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z.</w:t>
      </w:r>
    </w:p>
    <w:p w14:paraId="0BB8CDA7" w14:textId="4ABF09A2" w:rsidR="00D85079" w:rsidRDefault="00D85079" w:rsidP="00D85079">
      <w:pPr>
        <w:tabs>
          <w:tab w:val="left" w:pos="2889"/>
        </w:tabs>
        <w:jc w:val="center"/>
        <w:rPr>
          <w:sz w:val="56"/>
          <w:szCs w:val="56"/>
        </w:rPr>
      </w:pPr>
      <w:r>
        <w:rPr>
          <w:sz w:val="56"/>
          <w:szCs w:val="56"/>
        </w:rPr>
        <w:t>Nocľaháreň MYJAVA, ul.</w:t>
      </w:r>
      <w:r w:rsidR="00FD2ED2">
        <w:rPr>
          <w:sz w:val="56"/>
          <w:szCs w:val="56"/>
        </w:rPr>
        <w:t xml:space="preserve"> </w:t>
      </w:r>
      <w:r>
        <w:rPr>
          <w:sz w:val="56"/>
          <w:szCs w:val="56"/>
        </w:rPr>
        <w:t>Trokanova č.236/4</w:t>
      </w:r>
    </w:p>
    <w:p w14:paraId="3A64ABB7" w14:textId="431C688B" w:rsidR="00D85079" w:rsidRDefault="00D85079" w:rsidP="00D85079">
      <w:pPr>
        <w:tabs>
          <w:tab w:val="left" w:pos="2889"/>
        </w:tabs>
        <w:jc w:val="center"/>
        <w:rPr>
          <w:sz w:val="56"/>
          <w:szCs w:val="56"/>
        </w:rPr>
      </w:pPr>
    </w:p>
    <w:p w14:paraId="33E366E7" w14:textId="35EF6D8E" w:rsidR="00D85079" w:rsidRDefault="00D85079" w:rsidP="00D85079">
      <w:pPr>
        <w:tabs>
          <w:tab w:val="left" w:pos="2889"/>
        </w:tabs>
        <w:jc w:val="center"/>
        <w:rPr>
          <w:sz w:val="56"/>
          <w:szCs w:val="56"/>
        </w:rPr>
      </w:pPr>
    </w:p>
    <w:p w14:paraId="3D4ABEEC" w14:textId="778B3182" w:rsidR="00D85079" w:rsidRDefault="00D85079" w:rsidP="00D85079">
      <w:pPr>
        <w:tabs>
          <w:tab w:val="left" w:pos="2889"/>
        </w:tabs>
        <w:jc w:val="center"/>
        <w:rPr>
          <w:sz w:val="56"/>
          <w:szCs w:val="56"/>
        </w:rPr>
      </w:pPr>
    </w:p>
    <w:p w14:paraId="31F736E6" w14:textId="7401D3F8" w:rsidR="00D85079" w:rsidRDefault="00D85079" w:rsidP="00D85079">
      <w:pPr>
        <w:tabs>
          <w:tab w:val="left" w:pos="2889"/>
        </w:tabs>
        <w:jc w:val="center"/>
        <w:rPr>
          <w:sz w:val="56"/>
          <w:szCs w:val="56"/>
        </w:rPr>
      </w:pPr>
    </w:p>
    <w:p w14:paraId="3A667A1A" w14:textId="77777777" w:rsidR="00D85079" w:rsidRDefault="00D85079" w:rsidP="00D85079">
      <w:pPr>
        <w:pStyle w:val="Default"/>
      </w:pPr>
    </w:p>
    <w:p w14:paraId="3673101B" w14:textId="77777777" w:rsidR="00D85079" w:rsidRDefault="00D85079" w:rsidP="00D85079">
      <w:pPr>
        <w:tabs>
          <w:tab w:val="left" w:pos="2889"/>
        </w:tabs>
      </w:pPr>
    </w:p>
    <w:p w14:paraId="052DB6B3" w14:textId="2E4618D9" w:rsidR="00D85079" w:rsidRDefault="00D85079" w:rsidP="00D85079">
      <w:pPr>
        <w:tabs>
          <w:tab w:val="left" w:pos="2889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Vypracovaný dňa </w:t>
      </w:r>
      <w:r w:rsidR="001A41A2">
        <w:rPr>
          <w:sz w:val="28"/>
          <w:szCs w:val="28"/>
        </w:rPr>
        <w:t>31.10.2022</w:t>
      </w:r>
    </w:p>
    <w:p w14:paraId="51ABBC8E" w14:textId="77777777" w:rsidR="00D85079" w:rsidRDefault="00D85079" w:rsidP="00D85079">
      <w:pPr>
        <w:tabs>
          <w:tab w:val="left" w:pos="2889"/>
        </w:tabs>
        <w:rPr>
          <w:sz w:val="28"/>
          <w:szCs w:val="28"/>
        </w:rPr>
      </w:pPr>
    </w:p>
    <w:p w14:paraId="05DFE21E" w14:textId="284AD0A4" w:rsidR="00D85079" w:rsidRDefault="00D85079" w:rsidP="00D850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Čl.</w:t>
      </w:r>
      <w:r w:rsidR="009D4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</w:p>
    <w:p w14:paraId="78F251B1" w14:textId="3EF22721" w:rsidR="00D85079" w:rsidRDefault="00D85079" w:rsidP="00D850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IDENTIFIKAČNÉ ÚDAJE PREVÁDZKOVATEĽA</w:t>
      </w:r>
    </w:p>
    <w:p w14:paraId="6AD3EE95" w14:textId="77777777" w:rsidR="00D85079" w:rsidRDefault="00D85079" w:rsidP="00D85079">
      <w:pPr>
        <w:pStyle w:val="Default"/>
        <w:jc w:val="center"/>
        <w:rPr>
          <w:sz w:val="28"/>
          <w:szCs w:val="28"/>
        </w:rPr>
      </w:pPr>
    </w:p>
    <w:p w14:paraId="0334E75E" w14:textId="042AB5E5" w:rsidR="00D85079" w:rsidRDefault="00D85079" w:rsidP="00D850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Prevádzkovateľom Nocľahárne Myjava, na ul. Trokanovej č.236/4 (ďalej len „Nocľaháreň“) je: </w:t>
      </w:r>
    </w:p>
    <w:p w14:paraId="7590BB79" w14:textId="77777777" w:rsidR="0053498A" w:rsidRDefault="0053498A" w:rsidP="00D85079">
      <w:pPr>
        <w:pStyle w:val="Default"/>
        <w:rPr>
          <w:sz w:val="23"/>
          <w:szCs w:val="23"/>
        </w:rPr>
      </w:pPr>
    </w:p>
    <w:p w14:paraId="1F9CC290" w14:textId="724923B9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Názov:</w:t>
      </w:r>
      <w:r w:rsidR="00176B12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A6177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Sociálne služby Myjava, n.</w:t>
      </w:r>
      <w:r w:rsidR="00A130F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o. </w:t>
      </w:r>
    </w:p>
    <w:p w14:paraId="5BE0D7BE" w14:textId="38776F76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Štatutárny zástupca: </w:t>
      </w:r>
      <w:r w:rsidR="00176B12">
        <w:rPr>
          <w:b/>
          <w:bCs/>
          <w:sz w:val="23"/>
          <w:szCs w:val="23"/>
        </w:rPr>
        <w:t xml:space="preserve">  </w:t>
      </w:r>
      <w:r w:rsidR="001A6177">
        <w:rPr>
          <w:b/>
          <w:bCs/>
          <w:sz w:val="23"/>
          <w:szCs w:val="23"/>
        </w:rPr>
        <w:tab/>
      </w:r>
      <w:r w:rsidR="001A6177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Mgr. Jana Gáliková, riaditeľ </w:t>
      </w:r>
    </w:p>
    <w:p w14:paraId="5BC1852A" w14:textId="58FBE18D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Sídlo:</w:t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A6177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nám. M. R. Štefánika č.560/4, 907 01 Myjava </w:t>
      </w:r>
    </w:p>
    <w:p w14:paraId="2A1E80BD" w14:textId="5208B656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Právna forma: </w:t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A6177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nezisková organizácia </w:t>
      </w:r>
    </w:p>
    <w:p w14:paraId="6F3D9C63" w14:textId="3347F276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IČO: </w:t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ab/>
      </w:r>
      <w:r w:rsidR="001A6177">
        <w:rPr>
          <w:b/>
          <w:bCs/>
          <w:sz w:val="23"/>
          <w:szCs w:val="23"/>
        </w:rPr>
        <w:tab/>
      </w:r>
      <w:r w:rsidR="00176B1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36119610 </w:t>
      </w:r>
    </w:p>
    <w:p w14:paraId="29A577FB" w14:textId="0D0DAA47" w:rsidR="00D85079" w:rsidRDefault="00D85079" w:rsidP="00D850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Telefonický kontakt: </w:t>
      </w:r>
      <w:r w:rsidR="00176B12">
        <w:rPr>
          <w:b/>
          <w:bCs/>
          <w:sz w:val="23"/>
          <w:szCs w:val="23"/>
        </w:rPr>
        <w:t xml:space="preserve">   </w:t>
      </w:r>
      <w:r w:rsidR="001A6177">
        <w:rPr>
          <w:b/>
          <w:bCs/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034 6907 119 </w:t>
      </w:r>
    </w:p>
    <w:p w14:paraId="4BF88EF5" w14:textId="697A1F3F" w:rsidR="00D85079" w:rsidRDefault="00D85079" w:rsidP="00D85079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>Email:</w:t>
      </w:r>
      <w:r w:rsidR="00176B12">
        <w:rPr>
          <w:sz w:val="23"/>
          <w:szCs w:val="23"/>
        </w:rPr>
        <w:tab/>
      </w:r>
      <w:r w:rsidR="00176B12">
        <w:rPr>
          <w:sz w:val="23"/>
          <w:szCs w:val="23"/>
        </w:rPr>
        <w:tab/>
      </w:r>
      <w:r w:rsidR="00176B12">
        <w:rPr>
          <w:sz w:val="23"/>
          <w:szCs w:val="23"/>
        </w:rPr>
        <w:tab/>
      </w:r>
      <w:r w:rsidR="001A617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hyperlink r:id="rId7" w:history="1">
        <w:r w:rsidR="00176B12" w:rsidRPr="002A2753">
          <w:rPr>
            <w:rStyle w:val="Hypertextovprepojenie"/>
            <w:sz w:val="23"/>
            <w:szCs w:val="23"/>
          </w:rPr>
          <w:t>jana.galikova@myjava.sk</w:t>
        </w:r>
      </w:hyperlink>
      <w:r>
        <w:rPr>
          <w:color w:val="0000FF"/>
          <w:sz w:val="23"/>
          <w:szCs w:val="23"/>
        </w:rPr>
        <w:t xml:space="preserve"> </w:t>
      </w:r>
    </w:p>
    <w:p w14:paraId="44E05819" w14:textId="77777777" w:rsidR="00176B12" w:rsidRDefault="00176B12" w:rsidP="00D85079">
      <w:pPr>
        <w:pStyle w:val="Default"/>
        <w:rPr>
          <w:color w:val="0000FF"/>
          <w:sz w:val="23"/>
          <w:szCs w:val="23"/>
        </w:rPr>
      </w:pPr>
    </w:p>
    <w:p w14:paraId="49A97CED" w14:textId="77777777" w:rsidR="00176B12" w:rsidRDefault="00176B12" w:rsidP="00D85079">
      <w:pPr>
        <w:pStyle w:val="Default"/>
        <w:rPr>
          <w:sz w:val="23"/>
          <w:szCs w:val="23"/>
        </w:rPr>
      </w:pPr>
    </w:p>
    <w:p w14:paraId="19911E61" w14:textId="5932EB95" w:rsidR="00D85079" w:rsidRDefault="00D85079" w:rsidP="00176B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Čl.</w:t>
      </w:r>
      <w:r w:rsidR="009D4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</w:t>
      </w:r>
    </w:p>
    <w:p w14:paraId="6F472CC0" w14:textId="42D64B90" w:rsidR="00D85079" w:rsidRDefault="00D85079" w:rsidP="00176B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DRUH A SPOSOB POSKYTOVANIA SLUŽIEB</w:t>
      </w:r>
    </w:p>
    <w:p w14:paraId="321DB073" w14:textId="77777777" w:rsidR="00176B12" w:rsidRDefault="00176B12" w:rsidP="003B5805">
      <w:pPr>
        <w:pStyle w:val="Default"/>
        <w:jc w:val="both"/>
        <w:rPr>
          <w:sz w:val="28"/>
          <w:szCs w:val="28"/>
        </w:rPr>
      </w:pPr>
    </w:p>
    <w:p w14:paraId="188CC6D3" w14:textId="7AEC591A" w:rsidR="00D85079" w:rsidRDefault="00D85079" w:rsidP="001A61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3617F4">
        <w:rPr>
          <w:sz w:val="23"/>
          <w:szCs w:val="23"/>
        </w:rPr>
        <w:t xml:space="preserve">   </w:t>
      </w:r>
      <w:r>
        <w:rPr>
          <w:sz w:val="23"/>
          <w:szCs w:val="23"/>
        </w:rPr>
        <w:t>Sociálne služby sú poskytované v zmysle § 25 zákona NR SR č.448/2008 Z.</w:t>
      </w:r>
      <w:r w:rsidR="00A130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z. o sociálnych službách a o zmene a doplnení zákona č.455/1991 Zb. o živnostenskom podnikaní v znení neskorších predpisov. </w:t>
      </w:r>
    </w:p>
    <w:p w14:paraId="6BB456E7" w14:textId="10BC5CBE" w:rsidR="00D85079" w:rsidRDefault="00D85079" w:rsidP="003B5805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3617F4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Nocľaháreň je zariadenie sociálnych služieb, v ktorom sa poskytuje fyzickej osobe, ktorá nemá zabezpečené nevyhnutné podmienky na uspokojovanie základných životných potrieb a ktorá nemá zabezpečené ubytovanie alebo nemôže doterajšie bývanie užívať, </w:t>
      </w:r>
    </w:p>
    <w:p w14:paraId="0076DC59" w14:textId="77777777" w:rsidR="00D85079" w:rsidRDefault="00D85079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Poskytuje </w:t>
      </w:r>
    </w:p>
    <w:p w14:paraId="6AF002B1" w14:textId="0CCBCED7" w:rsidR="00D85079" w:rsidRDefault="003B5805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D85079">
        <w:rPr>
          <w:sz w:val="23"/>
          <w:szCs w:val="23"/>
        </w:rPr>
        <w:t xml:space="preserve">- ubytovanie poskytnutím prístrešia na účel prenocovania, </w:t>
      </w:r>
    </w:p>
    <w:p w14:paraId="14A441A2" w14:textId="411C99FB" w:rsidR="00D85079" w:rsidRDefault="003B5805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D85079">
        <w:rPr>
          <w:sz w:val="23"/>
          <w:szCs w:val="23"/>
        </w:rPr>
        <w:t xml:space="preserve">- sociálne poradenstvo, </w:t>
      </w:r>
    </w:p>
    <w:p w14:paraId="7C769021" w14:textId="77777777" w:rsidR="00D85079" w:rsidRDefault="00D85079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utvárajú podmienky na: </w:t>
      </w:r>
    </w:p>
    <w:p w14:paraId="6B844F9A" w14:textId="31489FAE" w:rsidR="00D85079" w:rsidRDefault="003B5805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D85079">
        <w:rPr>
          <w:sz w:val="23"/>
          <w:szCs w:val="23"/>
        </w:rPr>
        <w:t xml:space="preserve">- vykonávanie nevyhnutnej základnej osobnej hygieny, </w:t>
      </w:r>
    </w:p>
    <w:p w14:paraId="4DEEAC79" w14:textId="627628E2" w:rsidR="00D85079" w:rsidRDefault="003B5805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D85079">
        <w:rPr>
          <w:sz w:val="23"/>
          <w:szCs w:val="23"/>
        </w:rPr>
        <w:t xml:space="preserve">- prípravu stravy, výdaj stravy alebo výdaj potravín. </w:t>
      </w:r>
    </w:p>
    <w:p w14:paraId="585B7C97" w14:textId="614051AE" w:rsidR="00D85079" w:rsidRDefault="00D85079" w:rsidP="003B5805">
      <w:pPr>
        <w:pStyle w:val="Default"/>
        <w:spacing w:after="23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3617F4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Nocľaháreň sa nachádza v suteréne mestskej ubytovne a tvoria ho: </w:t>
      </w:r>
    </w:p>
    <w:p w14:paraId="48C79681" w14:textId="7B7B6995" w:rsidR="00D85079" w:rsidRDefault="00D85079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miestnosť pre ženy /plošná výmera 31,2 m</w:t>
      </w:r>
      <w:r>
        <w:rPr>
          <w:sz w:val="16"/>
          <w:szCs w:val="16"/>
        </w:rPr>
        <w:t>2/</w:t>
      </w:r>
      <w:r>
        <w:rPr>
          <w:sz w:val="23"/>
          <w:szCs w:val="23"/>
        </w:rPr>
        <w:t>. V tomto priestore je vyčlenená miestnosť o plošnej výmere 4,8 m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, kde sa nachádza WC, umývadlo a sprcha. Vybavenie miestnosti: </w:t>
      </w:r>
      <w:r w:rsidR="005C7CCC">
        <w:rPr>
          <w:sz w:val="23"/>
          <w:szCs w:val="23"/>
        </w:rPr>
        <w:t>5 x nízka jednodverová skrinka,</w:t>
      </w:r>
      <w:r>
        <w:rPr>
          <w:sz w:val="23"/>
          <w:szCs w:val="23"/>
        </w:rPr>
        <w:t xml:space="preserve"> </w:t>
      </w:r>
      <w:r w:rsidR="005C7CCC">
        <w:rPr>
          <w:sz w:val="23"/>
          <w:szCs w:val="23"/>
        </w:rPr>
        <w:t xml:space="preserve">5 x vysoká jednodverová </w:t>
      </w:r>
      <w:r>
        <w:rPr>
          <w:sz w:val="23"/>
          <w:szCs w:val="23"/>
        </w:rPr>
        <w:t xml:space="preserve">skriňa, </w:t>
      </w:r>
      <w:r w:rsidR="00E879D9"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  <w:r w:rsidR="00CA42F2">
        <w:rPr>
          <w:sz w:val="23"/>
          <w:szCs w:val="23"/>
        </w:rPr>
        <w:t>x</w:t>
      </w:r>
      <w:r>
        <w:rPr>
          <w:sz w:val="23"/>
          <w:szCs w:val="23"/>
        </w:rPr>
        <w:t xml:space="preserve"> poschodová posteľ, </w:t>
      </w:r>
      <w:r w:rsidR="00E879D9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 w:rsidR="00CA42F2">
        <w:rPr>
          <w:sz w:val="23"/>
          <w:szCs w:val="23"/>
        </w:rPr>
        <w:t>x</w:t>
      </w:r>
      <w:r>
        <w:rPr>
          <w:sz w:val="23"/>
          <w:szCs w:val="23"/>
        </w:rPr>
        <w:t xml:space="preserve"> samostatne stojaca posteľ. </w:t>
      </w:r>
    </w:p>
    <w:p w14:paraId="2BE5B10D" w14:textId="0AD2DD1D" w:rsidR="00D85079" w:rsidRDefault="00D85079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miestnosť </w:t>
      </w:r>
      <w:r w:rsidR="005C7CCC">
        <w:rPr>
          <w:sz w:val="23"/>
          <w:szCs w:val="23"/>
        </w:rPr>
        <w:t>pre mužov</w:t>
      </w:r>
      <w:r>
        <w:rPr>
          <w:sz w:val="23"/>
          <w:szCs w:val="23"/>
        </w:rPr>
        <w:t>/plošná výmera 31,2 m</w:t>
      </w:r>
      <w:r>
        <w:rPr>
          <w:sz w:val="16"/>
          <w:szCs w:val="16"/>
        </w:rPr>
        <w:t>2</w:t>
      </w:r>
      <w:r>
        <w:rPr>
          <w:sz w:val="23"/>
          <w:szCs w:val="23"/>
        </w:rPr>
        <w:t>/ . V tomto priestore je vyčlenená miestnosť o plošnej výmere 4,8 m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, kde sa nachádza WC, umývadlo a sprcha. Vybavenie miestnosti: </w:t>
      </w:r>
      <w:r w:rsidR="005B1068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CA42F2">
        <w:rPr>
          <w:sz w:val="23"/>
          <w:szCs w:val="23"/>
        </w:rPr>
        <w:t>x</w:t>
      </w:r>
      <w:r>
        <w:rPr>
          <w:sz w:val="23"/>
          <w:szCs w:val="23"/>
        </w:rPr>
        <w:t xml:space="preserve"> samostatne stojaca posteľ,   </w:t>
      </w:r>
      <w:r w:rsidR="005B1068">
        <w:rPr>
          <w:sz w:val="23"/>
          <w:szCs w:val="23"/>
        </w:rPr>
        <w:t xml:space="preserve">2 </w:t>
      </w:r>
      <w:r w:rsidR="00CA42F2">
        <w:rPr>
          <w:sz w:val="23"/>
          <w:szCs w:val="23"/>
        </w:rPr>
        <w:t>x</w:t>
      </w:r>
      <w:r w:rsidR="005B1068">
        <w:rPr>
          <w:sz w:val="23"/>
          <w:szCs w:val="23"/>
        </w:rPr>
        <w:t xml:space="preserve"> poschodová posteľ, </w:t>
      </w:r>
      <w:r w:rsidR="00FF2E65">
        <w:rPr>
          <w:sz w:val="23"/>
          <w:szCs w:val="23"/>
        </w:rPr>
        <w:t>4</w:t>
      </w:r>
      <w:r w:rsidR="005B1068">
        <w:rPr>
          <w:sz w:val="23"/>
          <w:szCs w:val="23"/>
        </w:rPr>
        <w:t xml:space="preserve"> </w:t>
      </w:r>
      <w:r w:rsidR="00CA42F2">
        <w:rPr>
          <w:sz w:val="23"/>
          <w:szCs w:val="23"/>
        </w:rPr>
        <w:t>x</w:t>
      </w:r>
      <w:r w:rsidR="005B1068">
        <w:rPr>
          <w:sz w:val="23"/>
          <w:szCs w:val="23"/>
        </w:rPr>
        <w:t xml:space="preserve"> </w:t>
      </w:r>
      <w:r w:rsidR="00FF2E65">
        <w:rPr>
          <w:sz w:val="23"/>
          <w:szCs w:val="23"/>
        </w:rPr>
        <w:t xml:space="preserve"> vysoká </w:t>
      </w:r>
      <w:r w:rsidR="005B1068">
        <w:rPr>
          <w:sz w:val="23"/>
          <w:szCs w:val="23"/>
        </w:rPr>
        <w:t>jednodverová skriňa</w:t>
      </w:r>
      <w:r w:rsidR="00FF2E65">
        <w:rPr>
          <w:sz w:val="23"/>
          <w:szCs w:val="23"/>
        </w:rPr>
        <w:t>, 5 x jednodverová nízka skriňa</w:t>
      </w:r>
    </w:p>
    <w:p w14:paraId="37EA07DC" w14:textId="21B5F40A" w:rsidR="00D85079" w:rsidRDefault="00D85079" w:rsidP="003B5805">
      <w:pPr>
        <w:pStyle w:val="Default"/>
        <w:spacing w:after="23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miestnosť / plošná výmera 15,3 m</w:t>
      </w:r>
      <w:r>
        <w:rPr>
          <w:sz w:val="16"/>
          <w:szCs w:val="16"/>
        </w:rPr>
        <w:t xml:space="preserve">2/. </w:t>
      </w:r>
      <w:r>
        <w:rPr>
          <w:sz w:val="23"/>
          <w:szCs w:val="23"/>
        </w:rPr>
        <w:t xml:space="preserve">Vybavenie miestnosti: </w:t>
      </w:r>
      <w:r w:rsidR="00FF2E65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CA42F2">
        <w:rPr>
          <w:sz w:val="23"/>
          <w:szCs w:val="23"/>
        </w:rPr>
        <w:t>x</w:t>
      </w:r>
      <w:r>
        <w:rPr>
          <w:sz w:val="23"/>
          <w:szCs w:val="23"/>
        </w:rPr>
        <w:t xml:space="preserve"> samostatne stojaca posteľ</w:t>
      </w:r>
      <w:r w:rsidR="00F816A1">
        <w:rPr>
          <w:sz w:val="23"/>
          <w:szCs w:val="23"/>
        </w:rPr>
        <w:t>,</w:t>
      </w:r>
      <w:r w:rsidR="00FF2E65">
        <w:rPr>
          <w:sz w:val="23"/>
          <w:szCs w:val="23"/>
        </w:rPr>
        <w:t xml:space="preserve"> 1x poschodová posteľ, 4</w:t>
      </w:r>
      <w:r w:rsidR="00F816A1">
        <w:rPr>
          <w:sz w:val="23"/>
          <w:szCs w:val="23"/>
        </w:rPr>
        <w:t xml:space="preserve"> x </w:t>
      </w:r>
      <w:r w:rsidR="00FF2E65">
        <w:rPr>
          <w:sz w:val="23"/>
          <w:szCs w:val="23"/>
        </w:rPr>
        <w:t xml:space="preserve">vysoká jednodverová </w:t>
      </w:r>
      <w:r w:rsidR="00F816A1">
        <w:rPr>
          <w:sz w:val="23"/>
          <w:szCs w:val="23"/>
        </w:rPr>
        <w:t>skriňa</w:t>
      </w:r>
    </w:p>
    <w:p w14:paraId="283C66E1" w14:textId="5C5FFA79" w:rsidR="00D85079" w:rsidRDefault="00D85079" w:rsidP="003B580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sociálne zariadenie /2</w:t>
      </w:r>
      <w:r w:rsidR="005B1068">
        <w:rPr>
          <w:sz w:val="23"/>
          <w:szCs w:val="23"/>
        </w:rPr>
        <w:t xml:space="preserve"> </w:t>
      </w:r>
      <w:r>
        <w:rPr>
          <w:sz w:val="23"/>
          <w:szCs w:val="23"/>
        </w:rPr>
        <w:t>x</w:t>
      </w:r>
      <w:r w:rsidR="005B1068">
        <w:rPr>
          <w:sz w:val="23"/>
          <w:szCs w:val="23"/>
        </w:rPr>
        <w:t xml:space="preserve"> </w:t>
      </w:r>
      <w:r>
        <w:rPr>
          <w:sz w:val="23"/>
          <w:szCs w:val="23"/>
        </w:rPr>
        <w:t>WC</w:t>
      </w:r>
      <w:r w:rsidR="005B1068">
        <w:rPr>
          <w:sz w:val="23"/>
          <w:szCs w:val="23"/>
        </w:rPr>
        <w:t xml:space="preserve">, 2 x </w:t>
      </w:r>
      <w:r>
        <w:rPr>
          <w:sz w:val="23"/>
          <w:szCs w:val="23"/>
        </w:rPr>
        <w:t>sprchový kút + umývadlo/ - plošná výmera 13,3 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</w:t>
      </w:r>
    </w:p>
    <w:p w14:paraId="3043850E" w14:textId="1C4ADE49" w:rsidR="00D85079" w:rsidRDefault="00D85079" w:rsidP="003B58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543038" w14:textId="77777777" w:rsidR="00D85079" w:rsidRDefault="00D85079" w:rsidP="003B5805">
      <w:pPr>
        <w:pStyle w:val="Default"/>
        <w:jc w:val="both"/>
        <w:rPr>
          <w:color w:val="auto"/>
        </w:rPr>
      </w:pPr>
    </w:p>
    <w:p w14:paraId="1DCAAEC9" w14:textId="77777777" w:rsidR="00D85079" w:rsidRDefault="00D85079" w:rsidP="00D85079">
      <w:pPr>
        <w:pStyle w:val="Default"/>
        <w:pageBreakBefore/>
        <w:rPr>
          <w:color w:val="auto"/>
        </w:rPr>
      </w:pPr>
    </w:p>
    <w:p w14:paraId="03A011B7" w14:textId="7A9B5A3F" w:rsidR="00D85079" w:rsidRDefault="00D85079" w:rsidP="003B5805">
      <w:pPr>
        <w:pStyle w:val="Default"/>
        <w:spacing w:after="22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miestnosť pre prípravu stravy /plošná výmera 16,7 m</w:t>
      </w:r>
      <w:r>
        <w:rPr>
          <w:color w:val="auto"/>
          <w:sz w:val="16"/>
          <w:szCs w:val="16"/>
        </w:rPr>
        <w:t>2/</w:t>
      </w:r>
      <w:r>
        <w:rPr>
          <w:color w:val="auto"/>
          <w:sz w:val="23"/>
          <w:szCs w:val="23"/>
        </w:rPr>
        <w:t>. Vybavenie miestnosti: kuchynská linka s dresom,</w:t>
      </w:r>
      <w:r w:rsidR="00CA42F2">
        <w:rPr>
          <w:color w:val="auto"/>
          <w:sz w:val="23"/>
          <w:szCs w:val="23"/>
        </w:rPr>
        <w:t xml:space="preserve"> 2 x</w:t>
      </w:r>
      <w:r>
        <w:rPr>
          <w:color w:val="auto"/>
          <w:sz w:val="23"/>
          <w:szCs w:val="23"/>
        </w:rPr>
        <w:t xml:space="preserve"> stôl, </w:t>
      </w:r>
      <w:r w:rsidR="00CA42F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</w:t>
      </w:r>
      <w:r w:rsidR="00CA42F2">
        <w:rPr>
          <w:color w:val="auto"/>
          <w:sz w:val="23"/>
          <w:szCs w:val="23"/>
        </w:rPr>
        <w:t>x</w:t>
      </w:r>
      <w:r>
        <w:rPr>
          <w:color w:val="auto"/>
          <w:sz w:val="23"/>
          <w:szCs w:val="23"/>
        </w:rPr>
        <w:t xml:space="preserve"> stoličky, 1 </w:t>
      </w:r>
      <w:r w:rsidR="00CA42F2">
        <w:rPr>
          <w:color w:val="auto"/>
          <w:sz w:val="23"/>
          <w:szCs w:val="23"/>
        </w:rPr>
        <w:t>x</w:t>
      </w:r>
      <w:r>
        <w:rPr>
          <w:color w:val="auto"/>
          <w:sz w:val="23"/>
          <w:szCs w:val="23"/>
        </w:rPr>
        <w:t xml:space="preserve"> elektrický varič </w:t>
      </w:r>
      <w:r w:rsidR="00CA42F2">
        <w:rPr>
          <w:color w:val="auto"/>
          <w:sz w:val="23"/>
          <w:szCs w:val="23"/>
        </w:rPr>
        <w:t xml:space="preserve">, 2 x elektrická rúra, 1 x varná kanvica </w:t>
      </w:r>
    </w:p>
    <w:p w14:paraId="2ED451E7" w14:textId="46AC2A28" w:rsidR="00D85079" w:rsidRDefault="00D85079" w:rsidP="00D85079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Dispozičné usporiadanie Nocľahárne tvorí prílohu č.1 tohto prevádzkového poriadku. </w:t>
      </w:r>
    </w:p>
    <w:p w14:paraId="2256DC24" w14:textId="1CAF1CA8" w:rsidR="00D85079" w:rsidRDefault="00D85079" w:rsidP="00D85079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Celková kapacita </w:t>
      </w:r>
      <w:r w:rsidRPr="00FF2E65">
        <w:rPr>
          <w:color w:val="auto"/>
          <w:sz w:val="23"/>
          <w:szCs w:val="23"/>
        </w:rPr>
        <w:t xml:space="preserve">zariadenia je </w:t>
      </w:r>
      <w:r w:rsidR="00A130F9">
        <w:rPr>
          <w:color w:val="auto"/>
          <w:sz w:val="23"/>
          <w:szCs w:val="23"/>
        </w:rPr>
        <w:t>21.</w:t>
      </w:r>
    </w:p>
    <w:p w14:paraId="79482705" w14:textId="07C53CD7" w:rsidR="00D85079" w:rsidRDefault="00D85079" w:rsidP="003B5805">
      <w:pPr>
        <w:pStyle w:val="Default"/>
        <w:spacing w:after="22"/>
        <w:ind w:left="708" w:hanging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Vykurovanie je zabezpečené z vlastného tepelného zdroja nachádzajúceho sa vo vedľajšej budove. </w:t>
      </w:r>
    </w:p>
    <w:p w14:paraId="600DD1C4" w14:textId="5DEFAC31" w:rsidR="00D85079" w:rsidRDefault="00D85079" w:rsidP="00D85079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Dodávka teplej vody sa zabezpečuje z centrálneho rozvodu teplej vody. </w:t>
      </w:r>
    </w:p>
    <w:p w14:paraId="0D353C39" w14:textId="121D36BF" w:rsidR="00D85079" w:rsidRDefault="00D85079" w:rsidP="00D85079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Objekt je zásobovaný vodou z verejného vodovodu. </w:t>
      </w:r>
    </w:p>
    <w:p w14:paraId="4E541F63" w14:textId="730EFF05" w:rsidR="00D85079" w:rsidRDefault="00D85079" w:rsidP="00D85079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Objekt je odkanalizovaný a napojený na mestskú kanalizačnú sieť. </w:t>
      </w:r>
    </w:p>
    <w:p w14:paraId="0C44FA26" w14:textId="45F7E41F" w:rsidR="00D85079" w:rsidRDefault="00D85079" w:rsidP="00D850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Všetky miestnosti sú prirodzene osvetlené a priamo vetrateľné. </w:t>
      </w:r>
    </w:p>
    <w:p w14:paraId="51F7629C" w14:textId="77777777" w:rsidR="003617F4" w:rsidRDefault="003617F4" w:rsidP="00D85079">
      <w:pPr>
        <w:pStyle w:val="Default"/>
        <w:rPr>
          <w:color w:val="auto"/>
          <w:sz w:val="23"/>
          <w:szCs w:val="23"/>
        </w:rPr>
      </w:pPr>
    </w:p>
    <w:p w14:paraId="4D3D4DD5" w14:textId="77777777" w:rsidR="00D85079" w:rsidRDefault="00D85079" w:rsidP="00D85079">
      <w:pPr>
        <w:pStyle w:val="Default"/>
        <w:rPr>
          <w:color w:val="auto"/>
          <w:sz w:val="23"/>
          <w:szCs w:val="23"/>
        </w:rPr>
      </w:pPr>
    </w:p>
    <w:p w14:paraId="43DFCFE7" w14:textId="1184A253" w:rsidR="00D85079" w:rsidRDefault="00D85079" w:rsidP="003617F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Čl.</w:t>
      </w:r>
      <w:r w:rsidR="009D4000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III</w:t>
      </w:r>
    </w:p>
    <w:p w14:paraId="7C379D7E" w14:textId="674E59F8" w:rsidR="00D85079" w:rsidRDefault="00D85079" w:rsidP="003617F4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PODMIENKY PREVÁDZKY A ZÁSADY BEZPEČNOSTI A OCHRANY ZDRAVIA</w:t>
      </w:r>
    </w:p>
    <w:p w14:paraId="43DE65E5" w14:textId="77777777" w:rsidR="003617F4" w:rsidRDefault="003617F4" w:rsidP="003617F4">
      <w:pPr>
        <w:pStyle w:val="Default"/>
        <w:jc w:val="both"/>
        <w:rPr>
          <w:color w:val="auto"/>
          <w:sz w:val="28"/>
          <w:szCs w:val="28"/>
        </w:rPr>
      </w:pPr>
    </w:p>
    <w:p w14:paraId="7CA1DD09" w14:textId="591F75E9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V prevádzke sa dodržiavajú hygienické a protiepidemické predpisy a opatrenia.</w:t>
      </w:r>
    </w:p>
    <w:p w14:paraId="68A9A29F" w14:textId="27806F23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Prevádzka je udržiavaná v čistote a poriadku.</w:t>
      </w:r>
    </w:p>
    <w:p w14:paraId="4ED08D72" w14:textId="0534547B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Prevádzková doba je celoročná.</w:t>
      </w:r>
    </w:p>
    <w:p w14:paraId="31CF2688" w14:textId="06293440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Ubytovanie v Nocľahárni sa poskytuje denne v čase od </w:t>
      </w:r>
      <w:r w:rsidR="00A130F9">
        <w:rPr>
          <w:color w:val="auto"/>
          <w:sz w:val="23"/>
          <w:szCs w:val="23"/>
        </w:rPr>
        <w:t>1</w:t>
      </w:r>
      <w:r w:rsidR="00206E66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.00 hod. do </w:t>
      </w:r>
      <w:r w:rsidR="00206E66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.00 hod. nasledujúceho dňa, počas sviatkov v čase od </w:t>
      </w:r>
      <w:r w:rsidR="00A130F9">
        <w:rPr>
          <w:color w:val="auto"/>
          <w:sz w:val="23"/>
          <w:szCs w:val="23"/>
        </w:rPr>
        <w:t>0</w:t>
      </w:r>
      <w:r w:rsidR="00206E66">
        <w:rPr>
          <w:color w:val="auto"/>
          <w:sz w:val="23"/>
          <w:szCs w:val="23"/>
        </w:rPr>
        <w:t>8</w:t>
      </w:r>
      <w:r w:rsidRPr="00FF2E65">
        <w:rPr>
          <w:color w:val="auto"/>
          <w:sz w:val="23"/>
          <w:szCs w:val="23"/>
        </w:rPr>
        <w:t>.00 hod. do 0</w:t>
      </w:r>
      <w:r w:rsidR="00206E66">
        <w:rPr>
          <w:color w:val="auto"/>
          <w:sz w:val="23"/>
          <w:szCs w:val="23"/>
        </w:rPr>
        <w:t>8</w:t>
      </w:r>
      <w:r w:rsidRPr="00FF2E65">
        <w:rPr>
          <w:color w:val="auto"/>
          <w:sz w:val="23"/>
          <w:szCs w:val="23"/>
        </w:rPr>
        <w:t>.00 hod</w:t>
      </w:r>
      <w:r>
        <w:rPr>
          <w:color w:val="auto"/>
          <w:sz w:val="23"/>
          <w:szCs w:val="23"/>
        </w:rPr>
        <w:t>. nasledujúceho dňa.</w:t>
      </w:r>
    </w:p>
    <w:p w14:paraId="7305FA42" w14:textId="779F6F0A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Zdržiavanie sa ubytovaných v Nocľahárni mimo dobu, kedy majú zaplatenú úhradu za poskytovanú sociálnu službu je prísne zakázané a kvalifikuje sa ako hrubé porušenie prevádzkového poriadku.</w:t>
      </w:r>
    </w:p>
    <w:p w14:paraId="475EA16C" w14:textId="3A73C6EC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Ubytovaný nesmie priviesť so sebou do Nocľahárne cudziu osobu ani prijímať návštevy.</w:t>
      </w:r>
    </w:p>
    <w:p w14:paraId="1463985C" w14:textId="06A321FB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Ubytovaný je povinný dostaviť sa do Nocľahárne do 22.00 hod. Po tomto čase nesmie službukonajúci zamestnanec prijať ubytovaného. Výnimka je povolená v prípade, ak by ubytovaný pracoval na poobedňajšej alebo nočnej zmene.</w:t>
      </w:r>
    </w:p>
    <w:p w14:paraId="4BD8B905" w14:textId="3B5B5048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Ubytovaná osoba pri príchode do Nocľahárne predloží svoj občiansky preukaz alebo iný doklad, ktorý spoľahlivo dokazuje jeho totožnosť.</w:t>
      </w:r>
    </w:p>
    <w:p w14:paraId="543EC61D" w14:textId="3923B98A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Ubytovaný je povinný šetrne zaobchádzať so zariadením Nocľahárne a zodpovedá za pridelenú posteľnú bielizeň, ktorú po ukončení ubytovania odovzdá službukonajúcemu.</w:t>
      </w:r>
    </w:p>
    <w:p w14:paraId="07432373" w14:textId="2A91C5BD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Nočný kľud je stanovený od 22.00 hod. do 6.00 hod.</w:t>
      </w:r>
    </w:p>
    <w:p w14:paraId="35B3AF3F" w14:textId="355BBF00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V Nocľahárni nebude poskytnuté ubytovanie občanovi, ktorý javí známky nadmerného požitia alkoholu alebo inej omamnej látky.</w:t>
      </w:r>
    </w:p>
    <w:p w14:paraId="4956CDC4" w14:textId="1BBB2696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12.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V ubytovacích priestoroch je zákaz fajčiť. Zákaz fajčenia je označený na vstupných dverách.</w:t>
      </w:r>
    </w:p>
    <w:p w14:paraId="2220B5CA" w14:textId="09CADF8C" w:rsidR="00D85079" w:rsidRDefault="00D85079" w:rsidP="003617F4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Nocľaháreň je vybavená dostatočným množstvom čistiacich a dezinfekčných prostriedkov, ktoré sú uložené v samostatne stojacej skrini v</w:t>
      </w:r>
      <w:r w:rsidR="005459FC">
        <w:rPr>
          <w:color w:val="auto"/>
          <w:sz w:val="23"/>
          <w:szCs w:val="23"/>
        </w:rPr>
        <w:t xml:space="preserve"> práčovni</w:t>
      </w:r>
      <w:r>
        <w:rPr>
          <w:color w:val="auto"/>
          <w:sz w:val="23"/>
          <w:szCs w:val="23"/>
        </w:rPr>
        <w:t>.</w:t>
      </w:r>
    </w:p>
    <w:p w14:paraId="5BEADB33" w14:textId="7F7A3327" w:rsidR="00D85079" w:rsidRDefault="00D85079" w:rsidP="003617F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</w:t>
      </w:r>
      <w:r w:rsidR="003617F4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>Lekárnička prvej pomoci je umiestnená na vrátnici. Jej vybavenie sa priebežne dopĺňa. Použitie lekárničky je službukonajúci zamestnanec povinný zaznačiť do zošita, ktorý je prítomný pri lekárničke.</w:t>
      </w:r>
    </w:p>
    <w:p w14:paraId="49E9A6AF" w14:textId="77777777" w:rsidR="00D85079" w:rsidRDefault="00D85079" w:rsidP="003617F4">
      <w:pPr>
        <w:pStyle w:val="Default"/>
        <w:jc w:val="both"/>
      </w:pPr>
    </w:p>
    <w:p w14:paraId="74562BB9" w14:textId="0E095795" w:rsidR="00D85079" w:rsidRDefault="00D85079" w:rsidP="003617F4">
      <w:pPr>
        <w:tabs>
          <w:tab w:val="left" w:pos="2889"/>
        </w:tabs>
        <w:jc w:val="both"/>
      </w:pPr>
    </w:p>
    <w:p w14:paraId="17719EB6" w14:textId="7CE26CB4" w:rsidR="003617F4" w:rsidRDefault="003617F4" w:rsidP="003617F4">
      <w:pPr>
        <w:tabs>
          <w:tab w:val="left" w:pos="2889"/>
        </w:tabs>
        <w:jc w:val="both"/>
      </w:pPr>
    </w:p>
    <w:p w14:paraId="15712543" w14:textId="30AF3629" w:rsidR="003617F4" w:rsidRDefault="003617F4" w:rsidP="003617F4">
      <w:pPr>
        <w:tabs>
          <w:tab w:val="left" w:pos="2889"/>
        </w:tabs>
        <w:jc w:val="both"/>
      </w:pPr>
    </w:p>
    <w:p w14:paraId="109BA1E8" w14:textId="285412E9" w:rsidR="003617F4" w:rsidRDefault="003617F4" w:rsidP="004430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Čl.</w:t>
      </w:r>
      <w:r w:rsidR="009D4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IV</w:t>
      </w:r>
    </w:p>
    <w:p w14:paraId="3D9EF6DB" w14:textId="30C91FE7" w:rsidR="003617F4" w:rsidRDefault="003617F4" w:rsidP="004430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SPOSOB SKLADOVANIA A MANIPULÁCIE S POSTEĽNOU BIELIZŇOU</w:t>
      </w:r>
    </w:p>
    <w:p w14:paraId="2ED9A27B" w14:textId="77777777" w:rsidR="003617F4" w:rsidRDefault="003617F4" w:rsidP="00443078">
      <w:pPr>
        <w:pStyle w:val="Default"/>
        <w:jc w:val="both"/>
        <w:rPr>
          <w:sz w:val="28"/>
          <w:szCs w:val="28"/>
        </w:rPr>
      </w:pPr>
    </w:p>
    <w:p w14:paraId="16710488" w14:textId="7FEC2178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  V Nocľahárni je dostatočné množstvo čistej posteľnej bielizne. </w:t>
      </w:r>
    </w:p>
    <w:p w14:paraId="08C78823" w14:textId="7F732C5B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  Pre každého klienta je použitá čistá posteľná bielizeň. </w:t>
      </w:r>
    </w:p>
    <w:p w14:paraId="69BE5910" w14:textId="3211E781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  Každý ubytovaný dostane čisté posteľné prádlo za ktoré zodpovedá. </w:t>
      </w:r>
    </w:p>
    <w:p w14:paraId="466BBD6A" w14:textId="0E098E5E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  Posteľné prádlo sa vymieňa raz za 2 týždne, v prípade potreby ihneď po ukončení ubytovania klienta. </w:t>
      </w:r>
    </w:p>
    <w:p w14:paraId="2E4E55FD" w14:textId="7AAAA053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  Ubytovaný je povinný prevzatú posteľnú bielizeň si navliecť na paplón a podhlavník. Je zakázané používať paplón a podhlavník bez navlečenia. </w:t>
      </w:r>
    </w:p>
    <w:p w14:paraId="0E459385" w14:textId="08144EAD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  Čistá posteľná bielizeň sa skladuje v uzamknutej skrini v priestoroch </w:t>
      </w:r>
      <w:r w:rsidR="005459FC">
        <w:rPr>
          <w:sz w:val="23"/>
          <w:szCs w:val="23"/>
        </w:rPr>
        <w:t>vrátnice</w:t>
      </w:r>
      <w:r>
        <w:rPr>
          <w:sz w:val="23"/>
          <w:szCs w:val="23"/>
        </w:rPr>
        <w:t xml:space="preserve">. </w:t>
      </w:r>
    </w:p>
    <w:p w14:paraId="1E39092B" w14:textId="096908C6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  Poškodená a opotrebovaná bielizeň sa vyradí z používania. </w:t>
      </w:r>
    </w:p>
    <w:p w14:paraId="0D2184C6" w14:textId="40915AD6" w:rsidR="003617F4" w:rsidRDefault="003617F4" w:rsidP="00443078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  Použitá bielizeň sa skladuje v igelitovom vreci v uzamknutej skrini v priestoroch WC v samostatne stojacej uzamknutej skrini. </w:t>
      </w:r>
    </w:p>
    <w:p w14:paraId="59EF64B6" w14:textId="156D29A9" w:rsidR="003617F4" w:rsidRDefault="003617F4" w:rsidP="004430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 Pranie použitej bielizne je zabezpečené v práčovni, ktorá sa nachádza na území mesta Myjava. </w:t>
      </w:r>
    </w:p>
    <w:p w14:paraId="17E3F4DD" w14:textId="77777777" w:rsidR="003617F4" w:rsidRDefault="003617F4" w:rsidP="003617F4">
      <w:pPr>
        <w:pStyle w:val="Default"/>
        <w:rPr>
          <w:sz w:val="23"/>
          <w:szCs w:val="23"/>
        </w:rPr>
      </w:pPr>
    </w:p>
    <w:p w14:paraId="4FF79094" w14:textId="77777777" w:rsidR="003617F4" w:rsidRDefault="003617F4" w:rsidP="003617F4">
      <w:pPr>
        <w:pStyle w:val="Default"/>
        <w:rPr>
          <w:sz w:val="23"/>
          <w:szCs w:val="23"/>
        </w:rPr>
      </w:pPr>
    </w:p>
    <w:p w14:paraId="67725E45" w14:textId="3C66366F" w:rsidR="003617F4" w:rsidRDefault="003617F4" w:rsidP="003617F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Čl.</w:t>
      </w:r>
      <w:r w:rsidR="009D4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</w:t>
      </w:r>
    </w:p>
    <w:p w14:paraId="29977B79" w14:textId="1F358C2B" w:rsidR="003617F4" w:rsidRDefault="003617F4" w:rsidP="003617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SPOSOB A FREKVENCIA UPRATOVANIA</w:t>
      </w:r>
    </w:p>
    <w:p w14:paraId="644F04D7" w14:textId="77777777" w:rsidR="003617F4" w:rsidRDefault="003617F4" w:rsidP="003617F4">
      <w:pPr>
        <w:pStyle w:val="Default"/>
        <w:jc w:val="center"/>
        <w:rPr>
          <w:sz w:val="28"/>
          <w:szCs w:val="28"/>
        </w:rPr>
      </w:pPr>
    </w:p>
    <w:p w14:paraId="336894D8" w14:textId="30412B9A" w:rsidR="003617F4" w:rsidRDefault="003617F4" w:rsidP="00F249B5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Ubytovacie a spoločné priestory v Nocľahárni sa denne upratujú. </w:t>
      </w:r>
    </w:p>
    <w:p w14:paraId="4E22EBAC" w14:textId="353DC01F" w:rsidR="003617F4" w:rsidRDefault="003617F4" w:rsidP="00F249B5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Zodpovedný zamestnanec je povinný v rámci bežného denného upratovania v Nocľahárni: </w:t>
      </w:r>
    </w:p>
    <w:p w14:paraId="2CB81115" w14:textId="43E33EE8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umyť podlahy, rohožky, odpadkové koše, obkladačky, kľučky dverí, drez na riad a vykonať ich dezinfekciu, </w:t>
      </w:r>
    </w:p>
    <w:p w14:paraId="2C74262D" w14:textId="77777777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vyniesť smeti do odpadových nádob, </w:t>
      </w:r>
    </w:p>
    <w:p w14:paraId="7EE95420" w14:textId="6953835C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c) kompletne umyť sociálne zariadenia /umývadlá, sprchové kúty,</w:t>
      </w:r>
      <w:r w:rsidR="00A130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WC/ čistiacimi a dezinfekčnými prostriedkami, </w:t>
      </w:r>
    </w:p>
    <w:p w14:paraId="584D5047" w14:textId="0D05FAF2" w:rsidR="003617F4" w:rsidRDefault="003617F4" w:rsidP="00F249B5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Zodpovedný zamestnanec Nocľahárne je povinný v rámci celkového upratovania najmenej raz za štvrťrok vykonať upratovanie spojené s: </w:t>
      </w:r>
    </w:p>
    <w:p w14:paraId="290D88FD" w14:textId="77777777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umytím okien, sklenených výplní, dverí, </w:t>
      </w:r>
    </w:p>
    <w:p w14:paraId="074D198C" w14:textId="77777777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umytím svietidiel, vykurovacích telies, </w:t>
      </w:r>
    </w:p>
    <w:p w14:paraId="33D9B5D9" w14:textId="77777777" w:rsidR="003617F4" w:rsidRDefault="003617F4" w:rsidP="00F249B5">
      <w:pPr>
        <w:pStyle w:val="Default"/>
        <w:spacing w:after="22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vyprášením paplónov a podušiek. </w:t>
      </w:r>
    </w:p>
    <w:p w14:paraId="42222331" w14:textId="5B0CDE00" w:rsidR="003617F4" w:rsidRDefault="003617F4" w:rsidP="00F249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Prevádzkovateľ zabezpečí maľovanie všetkých umývateľných povrchov v Nocľahárni najmenej raz za dva roky. </w:t>
      </w:r>
    </w:p>
    <w:p w14:paraId="17AD9AF7" w14:textId="77777777" w:rsidR="00443078" w:rsidRDefault="00443078" w:rsidP="003617F4">
      <w:pPr>
        <w:pStyle w:val="Default"/>
        <w:rPr>
          <w:sz w:val="23"/>
          <w:szCs w:val="23"/>
        </w:rPr>
      </w:pPr>
    </w:p>
    <w:p w14:paraId="32ACF514" w14:textId="77777777" w:rsidR="003617F4" w:rsidRDefault="003617F4" w:rsidP="003617F4">
      <w:pPr>
        <w:pStyle w:val="Default"/>
        <w:rPr>
          <w:sz w:val="23"/>
          <w:szCs w:val="23"/>
        </w:rPr>
      </w:pPr>
    </w:p>
    <w:p w14:paraId="3042D7C8" w14:textId="40B487E8" w:rsidR="003617F4" w:rsidRDefault="003617F4" w:rsidP="004430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Čl.VI</w:t>
      </w:r>
    </w:p>
    <w:p w14:paraId="0F5CF37E" w14:textId="7A1EBDF5" w:rsidR="003617F4" w:rsidRDefault="003617F4" w:rsidP="004430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POSTUP PRI DEZINFEKCII A JEJ FREKVENCIA V ZARIADENIACH NA OSOBNÚ HYGIENU</w:t>
      </w:r>
    </w:p>
    <w:p w14:paraId="086A641B" w14:textId="77777777" w:rsidR="00443078" w:rsidRDefault="00443078" w:rsidP="00443078">
      <w:pPr>
        <w:pStyle w:val="Default"/>
        <w:jc w:val="center"/>
        <w:rPr>
          <w:sz w:val="28"/>
          <w:szCs w:val="28"/>
        </w:rPr>
      </w:pPr>
    </w:p>
    <w:p w14:paraId="7BF5E876" w14:textId="26FB3FA4" w:rsidR="003617F4" w:rsidRDefault="003617F4" w:rsidP="00F249B5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Dezinfekcia je zameraná na ničenie choroboplodných zárodkov a je preventívnym opatrením na zamedzenie vzniku a šírenia prenosných ochorení. </w:t>
      </w:r>
    </w:p>
    <w:p w14:paraId="23E3DFD8" w14:textId="6EA643FD" w:rsidR="003617F4" w:rsidRDefault="003617F4" w:rsidP="00F249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443078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Pri práci s dezinfekčnými prostriedkami zamestnanci Nocľahárne používajú ochranné pracovné pomôcky – gumené rukavice a vhodné pracovné pomôcky. </w:t>
      </w:r>
    </w:p>
    <w:p w14:paraId="786679C5" w14:textId="7B8B39EB" w:rsidR="003617F4" w:rsidRPr="00443078" w:rsidRDefault="003617F4" w:rsidP="00F249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5A69FD" w14:textId="77777777" w:rsidR="003617F4" w:rsidRDefault="003617F4" w:rsidP="003617F4">
      <w:pPr>
        <w:pStyle w:val="Default"/>
        <w:pageBreakBefore/>
        <w:rPr>
          <w:color w:val="auto"/>
        </w:rPr>
      </w:pPr>
    </w:p>
    <w:p w14:paraId="3DA0C648" w14:textId="4891C2BB" w:rsidR="003617F4" w:rsidRDefault="003617F4" w:rsidP="00F249B5">
      <w:pPr>
        <w:pStyle w:val="Default"/>
        <w:spacing w:after="2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685530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Dezinfekcia priestorov v Nocľahárni je vykonávaná denne a zahrňuje kompletné umytie: podláh, rohožiek, obkladačiek, kľučiek dverí, košov na odpadky, umývadiel, toaliet, sprchovacích kútov roztokom saponátu s prídavkom dezinfekčného prostriedku na báze chlóru. </w:t>
      </w:r>
    </w:p>
    <w:p w14:paraId="5BE39AE9" w14:textId="0177EA0A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r w:rsidR="00685530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Režim dezinfekcie so zoznamom dezinfekčných roztokov tvorí prílohu č. 2 tohto prevádzkového poriadku. </w:t>
      </w:r>
    </w:p>
    <w:p w14:paraId="45BAC5EB" w14:textId="44A600EB" w:rsidR="003617F4" w:rsidRDefault="003617F4" w:rsidP="003617F4">
      <w:pPr>
        <w:pStyle w:val="Default"/>
        <w:rPr>
          <w:color w:val="auto"/>
          <w:sz w:val="23"/>
          <w:szCs w:val="23"/>
        </w:rPr>
      </w:pPr>
    </w:p>
    <w:p w14:paraId="2F7E194E" w14:textId="77777777" w:rsidR="00F249B5" w:rsidRDefault="00F249B5" w:rsidP="003617F4">
      <w:pPr>
        <w:pStyle w:val="Default"/>
        <w:rPr>
          <w:color w:val="auto"/>
          <w:sz w:val="23"/>
          <w:szCs w:val="23"/>
        </w:rPr>
      </w:pPr>
    </w:p>
    <w:p w14:paraId="2947AA14" w14:textId="1DE1726E" w:rsidR="003617F4" w:rsidRPr="00685530" w:rsidRDefault="003617F4" w:rsidP="00F249B5">
      <w:pPr>
        <w:pStyle w:val="Default"/>
        <w:jc w:val="center"/>
        <w:rPr>
          <w:color w:val="auto"/>
          <w:sz w:val="28"/>
          <w:szCs w:val="28"/>
        </w:rPr>
      </w:pPr>
      <w:r w:rsidRPr="00685530">
        <w:rPr>
          <w:b/>
          <w:bCs/>
          <w:color w:val="auto"/>
          <w:sz w:val="28"/>
          <w:szCs w:val="28"/>
        </w:rPr>
        <w:t>Čl.</w:t>
      </w:r>
      <w:r w:rsidR="00FD2ED2">
        <w:rPr>
          <w:b/>
          <w:bCs/>
          <w:color w:val="auto"/>
          <w:sz w:val="28"/>
          <w:szCs w:val="28"/>
        </w:rPr>
        <w:t xml:space="preserve"> </w:t>
      </w:r>
      <w:r w:rsidRPr="00685530">
        <w:rPr>
          <w:b/>
          <w:bCs/>
          <w:color w:val="auto"/>
          <w:sz w:val="28"/>
          <w:szCs w:val="28"/>
        </w:rPr>
        <w:t>VII</w:t>
      </w:r>
    </w:p>
    <w:p w14:paraId="3D5495B6" w14:textId="1D7A63C4" w:rsidR="003617F4" w:rsidRDefault="003617F4" w:rsidP="00F249B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85530">
        <w:rPr>
          <w:b/>
          <w:bCs/>
          <w:color w:val="auto"/>
          <w:sz w:val="28"/>
          <w:szCs w:val="28"/>
        </w:rPr>
        <w:t>POSTUP PRI</w:t>
      </w:r>
      <w:r>
        <w:rPr>
          <w:b/>
          <w:bCs/>
          <w:color w:val="auto"/>
          <w:sz w:val="28"/>
          <w:szCs w:val="28"/>
        </w:rPr>
        <w:t xml:space="preserve"> ZABEZPEČENÍ NIČENIA ŽIVOČÍ</w:t>
      </w:r>
      <w:r w:rsidR="00FF2E65">
        <w:rPr>
          <w:b/>
          <w:bCs/>
          <w:color w:val="auto"/>
          <w:sz w:val="28"/>
          <w:szCs w:val="28"/>
        </w:rPr>
        <w:t>Š</w:t>
      </w:r>
      <w:r>
        <w:rPr>
          <w:b/>
          <w:bCs/>
          <w:color w:val="auto"/>
          <w:sz w:val="28"/>
          <w:szCs w:val="28"/>
        </w:rPr>
        <w:t>NYCH ŠKODCOV</w:t>
      </w:r>
    </w:p>
    <w:p w14:paraId="1D839A77" w14:textId="77777777" w:rsidR="00F249B5" w:rsidRDefault="00F249B5" w:rsidP="00F249B5">
      <w:pPr>
        <w:pStyle w:val="Default"/>
        <w:jc w:val="center"/>
        <w:rPr>
          <w:color w:val="auto"/>
          <w:sz w:val="28"/>
          <w:szCs w:val="28"/>
        </w:rPr>
      </w:pPr>
    </w:p>
    <w:p w14:paraId="4FCBCC9A" w14:textId="5CA36BDF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Dezinsekcia je súbor opatrení zameraných na ničenie epidemiologicky závažných alebo obťažujúcich článkonožcov (šváby, mravce, kliešte, komáre, ploštice, blchy, vši). </w:t>
      </w:r>
    </w:p>
    <w:p w14:paraId="58751A0B" w14:textId="56CB1586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Dezinsekciu a deratizáciu celého objektu mestskej ubytovne vrátane Nocľahárne zabezpečuje Mesto Myjava ako vlastník budovy podľa potreby. </w:t>
      </w:r>
    </w:p>
    <w:p w14:paraId="1F74F9A1" w14:textId="364065CA" w:rsidR="003617F4" w:rsidRDefault="003617F4" w:rsidP="003617F4">
      <w:pPr>
        <w:pStyle w:val="Default"/>
        <w:rPr>
          <w:color w:val="auto"/>
          <w:sz w:val="23"/>
          <w:szCs w:val="23"/>
        </w:rPr>
      </w:pPr>
    </w:p>
    <w:p w14:paraId="5F8DD085" w14:textId="77777777" w:rsidR="00F249B5" w:rsidRDefault="00F249B5" w:rsidP="003617F4">
      <w:pPr>
        <w:pStyle w:val="Default"/>
        <w:rPr>
          <w:color w:val="auto"/>
          <w:sz w:val="23"/>
          <w:szCs w:val="23"/>
        </w:rPr>
      </w:pPr>
    </w:p>
    <w:p w14:paraId="659962F6" w14:textId="6CEFB2FC" w:rsidR="003617F4" w:rsidRDefault="003617F4" w:rsidP="00F249B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Čl.</w:t>
      </w:r>
      <w:r w:rsidR="00FD2ED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VIII</w:t>
      </w:r>
    </w:p>
    <w:p w14:paraId="48767087" w14:textId="128A1B0A" w:rsidR="003617F4" w:rsidRDefault="003617F4" w:rsidP="00F249B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SPÔSOB ODSTRAŇOVANIA TUHÉHO ODPADU, FREKVENCIA</w:t>
      </w:r>
    </w:p>
    <w:p w14:paraId="02C7B9DF" w14:textId="5E856BDC" w:rsidR="003617F4" w:rsidRDefault="003617F4" w:rsidP="00F249B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VYPRÁZDŇOVANIA, ČISTENIA A DEZINFEKCIE ODPADOVÝCH NÁDOB</w:t>
      </w:r>
    </w:p>
    <w:p w14:paraId="3F87C631" w14:textId="77777777" w:rsidR="00F249B5" w:rsidRDefault="00F249B5" w:rsidP="00F249B5">
      <w:pPr>
        <w:pStyle w:val="Default"/>
        <w:jc w:val="center"/>
        <w:rPr>
          <w:color w:val="auto"/>
          <w:sz w:val="28"/>
          <w:szCs w:val="28"/>
        </w:rPr>
      </w:pPr>
    </w:p>
    <w:p w14:paraId="6F58AD35" w14:textId="19E6A167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Tuhý odpad sa ukladá do kontajnerov, ktorí je pravidelne 1-krát týždenne vyprázdňovaný. </w:t>
      </w:r>
    </w:p>
    <w:p w14:paraId="37F9C643" w14:textId="3FCAAE6E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Z miestností pre prijímateľov sociálnej služby je denne odstraňovaný tuhý odpad </w:t>
      </w:r>
    </w:p>
    <w:p w14:paraId="6A5399BA" w14:textId="77777777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vyprázdnením odpadových nádob zodpovedným zamestnancom, ktorý zároveň raz </w:t>
      </w:r>
    </w:p>
    <w:p w14:paraId="243D766C" w14:textId="77777777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 týždeň vykoná čistenie a dezinfekciu odpadových nádob. </w:t>
      </w:r>
    </w:p>
    <w:p w14:paraId="64F4DEC1" w14:textId="2819313E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Odstraňovanie tekutého odpadu: zavedená verejná kanalizácia. </w:t>
      </w:r>
    </w:p>
    <w:p w14:paraId="6982DBDB" w14:textId="77777777" w:rsidR="00F249B5" w:rsidRDefault="00F249B5" w:rsidP="00F249B5">
      <w:pPr>
        <w:pStyle w:val="Default"/>
        <w:jc w:val="both"/>
        <w:rPr>
          <w:color w:val="auto"/>
          <w:sz w:val="23"/>
          <w:szCs w:val="23"/>
        </w:rPr>
      </w:pPr>
    </w:p>
    <w:p w14:paraId="211283EE" w14:textId="77777777" w:rsidR="003617F4" w:rsidRDefault="003617F4" w:rsidP="00F249B5">
      <w:pPr>
        <w:pStyle w:val="Default"/>
        <w:jc w:val="both"/>
        <w:rPr>
          <w:color w:val="auto"/>
          <w:sz w:val="23"/>
          <w:szCs w:val="23"/>
        </w:rPr>
      </w:pPr>
    </w:p>
    <w:p w14:paraId="5E5C17ED" w14:textId="5A2F6776" w:rsidR="003617F4" w:rsidRDefault="003617F4" w:rsidP="00F249B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Čl. IX</w:t>
      </w:r>
    </w:p>
    <w:p w14:paraId="0E0ED078" w14:textId="5C395392" w:rsidR="003617F4" w:rsidRDefault="003617F4" w:rsidP="00F249B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ZÁVEREČNÉ USTANOVENIA</w:t>
      </w:r>
    </w:p>
    <w:p w14:paraId="1E480147" w14:textId="77777777" w:rsidR="00F249B5" w:rsidRDefault="00F249B5" w:rsidP="00F249B5">
      <w:pPr>
        <w:pStyle w:val="Default"/>
        <w:jc w:val="center"/>
        <w:rPr>
          <w:color w:val="auto"/>
          <w:sz w:val="28"/>
          <w:szCs w:val="28"/>
        </w:rPr>
      </w:pPr>
    </w:p>
    <w:p w14:paraId="69603840" w14:textId="4B65B039" w:rsidR="003617F4" w:rsidRDefault="003617F4" w:rsidP="003617F4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Tento prevádzkový poriadok je vyvesený v Nocľahárni na viditeľnom mieste a je záväzný pre všetkých zamestnancov vykonávajúcich pracovné úlohy v Nocľahárni. </w:t>
      </w:r>
    </w:p>
    <w:p w14:paraId="2B5AD2FB" w14:textId="4A315AD8" w:rsidR="003617F4" w:rsidRDefault="003617F4" w:rsidP="003617F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</w:t>
      </w:r>
      <w:r w:rsidR="00F249B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Prevádzkový poriadok Nocľahárne Myjava na ul. Trokanovej č.236/4 nadobúda platnosť dňom </w:t>
      </w:r>
      <w:r w:rsidR="001A41A2">
        <w:rPr>
          <w:color w:val="auto"/>
          <w:sz w:val="23"/>
          <w:szCs w:val="23"/>
        </w:rPr>
        <w:t>1.11.2022</w:t>
      </w:r>
      <w:r>
        <w:rPr>
          <w:color w:val="auto"/>
          <w:sz w:val="23"/>
          <w:szCs w:val="23"/>
        </w:rPr>
        <w:t xml:space="preserve"> a účinnosť schválením Prevádzkového poriadku Regionálnym úradom verejného zdravotníctva Trenčín. </w:t>
      </w:r>
    </w:p>
    <w:p w14:paraId="15ACBE42" w14:textId="1F0BAD7D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1E0B6124" w14:textId="359A558E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7CD0FA41" w14:textId="77777777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2111D773" w14:textId="1A2B260E" w:rsidR="001A6177" w:rsidRDefault="003617F4" w:rsidP="003617F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Myjave, dňa </w:t>
      </w:r>
      <w:r w:rsidR="001A41A2">
        <w:rPr>
          <w:color w:val="auto"/>
          <w:sz w:val="23"/>
          <w:szCs w:val="23"/>
        </w:rPr>
        <w:t>1.11.2022</w:t>
      </w:r>
    </w:p>
    <w:p w14:paraId="76DEBB39" w14:textId="77777777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215B7BD1" w14:textId="1BB25CE1" w:rsidR="003617F4" w:rsidRDefault="001A6177" w:rsidP="001A6177">
      <w:pPr>
        <w:pStyle w:val="Default"/>
        <w:ind w:left="495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</w:t>
      </w:r>
      <w:r w:rsidR="003617F4">
        <w:rPr>
          <w:color w:val="auto"/>
          <w:sz w:val="23"/>
          <w:szCs w:val="23"/>
        </w:rPr>
        <w:t xml:space="preserve">Mgr. Jana Gáliková </w:t>
      </w:r>
    </w:p>
    <w:p w14:paraId="4DA9C82F" w14:textId="77777777" w:rsidR="003617F4" w:rsidRDefault="003617F4" w:rsidP="001A6177">
      <w:pPr>
        <w:pStyle w:val="Default"/>
        <w:ind w:left="5664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Riaditeľ </w:t>
      </w:r>
    </w:p>
    <w:p w14:paraId="6FECA919" w14:textId="77777777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6D498E7E" w14:textId="77777777" w:rsidR="001A6177" w:rsidRDefault="001A6177" w:rsidP="003617F4">
      <w:pPr>
        <w:pStyle w:val="Default"/>
        <w:rPr>
          <w:color w:val="auto"/>
          <w:sz w:val="23"/>
          <w:szCs w:val="23"/>
        </w:rPr>
      </w:pPr>
    </w:p>
    <w:p w14:paraId="057182F4" w14:textId="427DC05D" w:rsidR="003617F4" w:rsidRDefault="003617F4" w:rsidP="003617F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prílohy: 1 – Dispozičné usporiadanie Nocľahárne </w:t>
      </w:r>
    </w:p>
    <w:p w14:paraId="20EC2AF4" w14:textId="31720A22" w:rsidR="007E260E" w:rsidRDefault="003617F4" w:rsidP="003617F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2- Režim dezinfekcie </w:t>
      </w:r>
      <w:r>
        <w:rPr>
          <w:color w:val="auto"/>
          <w:sz w:val="22"/>
          <w:szCs w:val="22"/>
        </w:rPr>
        <w:t xml:space="preserve"> </w:t>
      </w:r>
    </w:p>
    <w:p w14:paraId="0B84A050" w14:textId="74BBF2DA" w:rsidR="0012502E" w:rsidRDefault="0012502E" w:rsidP="00361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Príloha č. 1</w:t>
      </w:r>
    </w:p>
    <w:p w14:paraId="69607BFF" w14:textId="3581C792" w:rsidR="0012502E" w:rsidRDefault="0012502E" w:rsidP="003617F4">
      <w:pPr>
        <w:pStyle w:val="Default"/>
        <w:rPr>
          <w:sz w:val="23"/>
          <w:szCs w:val="23"/>
        </w:rPr>
      </w:pPr>
    </w:p>
    <w:p w14:paraId="05EB423F" w14:textId="3CC1BC29" w:rsidR="0012502E" w:rsidRPr="0012502E" w:rsidRDefault="0012502E" w:rsidP="0012502E">
      <w:pPr>
        <w:pStyle w:val="Nzov"/>
        <w:jc w:val="center"/>
        <w:rPr>
          <w:rFonts w:asciiTheme="minorHAnsi" w:hAnsiTheme="minorHAnsi" w:cstheme="minorHAnsi"/>
          <w:b/>
          <w:bCs/>
          <w:sz w:val="32"/>
          <w:szCs w:val="32"/>
          <w:lang w:val="sk-SK"/>
        </w:rPr>
      </w:pPr>
      <w:r w:rsidRPr="00D33C40">
        <w:rPr>
          <w:rFonts w:asciiTheme="minorHAnsi" w:hAnsiTheme="minorHAnsi" w:cstheme="minorHAnsi"/>
          <w:b/>
          <w:bCs/>
          <w:sz w:val="32"/>
          <w:szCs w:val="32"/>
          <w:lang w:val="sk-SK"/>
        </w:rPr>
        <w:t>Dispozičné riešenie Nocľahárne</w:t>
      </w:r>
    </w:p>
    <w:p w14:paraId="2D591BF8" w14:textId="77777777" w:rsidR="0012502E" w:rsidRPr="00D33C40" w:rsidRDefault="0012502E" w:rsidP="0012502E">
      <w:pPr>
        <w:pStyle w:val="Nzov"/>
        <w:rPr>
          <w:sz w:val="17"/>
          <w:lang w:val="sk-SK"/>
        </w:rPr>
      </w:pPr>
    </w:p>
    <w:p w14:paraId="2D0D1EE2" w14:textId="6F5C45B6" w:rsidR="0012502E" w:rsidRPr="0012502E" w:rsidRDefault="0012502E" w:rsidP="0012502E">
      <w:pPr>
        <w:pStyle w:val="Nzov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S</w:t>
      </w:r>
      <w:r w:rsidRPr="00D73FBA">
        <w:rPr>
          <w:rFonts w:asciiTheme="minorHAnsi" w:hAnsiTheme="minorHAnsi" w:cstheme="minorHAnsi"/>
          <w:sz w:val="24"/>
          <w:szCs w:val="24"/>
          <w:lang w:val="sk-SK"/>
        </w:rPr>
        <w:t>uterén</w:t>
      </w:r>
      <w:r>
        <w:rPr>
          <w:rFonts w:asciiTheme="minorHAnsi" w:hAnsiTheme="minorHAnsi" w:cstheme="minorHAnsi"/>
          <w:sz w:val="24"/>
          <w:szCs w:val="24"/>
          <w:lang w:val="sk-SK"/>
        </w:rPr>
        <w:t>:</w:t>
      </w:r>
    </w:p>
    <w:p w14:paraId="59280AD8" w14:textId="7034EBFD" w:rsidR="0012502E" w:rsidRDefault="0012502E" w:rsidP="003617F4">
      <w:pPr>
        <w:pStyle w:val="Default"/>
        <w:rPr>
          <w:sz w:val="23"/>
          <w:szCs w:val="23"/>
        </w:rPr>
      </w:pPr>
    </w:p>
    <w:p w14:paraId="394E3BDA" w14:textId="5D6DAEB0" w:rsidR="0012502E" w:rsidRDefault="0012502E" w:rsidP="0012502E">
      <w:pPr>
        <w:pStyle w:val="Default"/>
        <w:jc w:val="center"/>
        <w:rPr>
          <w:sz w:val="23"/>
          <w:szCs w:val="23"/>
        </w:rPr>
      </w:pPr>
      <w:r>
        <w:rPr>
          <w:noProof/>
          <w:sz w:val="17"/>
        </w:rPr>
        <w:drawing>
          <wp:inline distT="0" distB="0" distL="0" distR="0" wp14:anchorId="71757D9B" wp14:editId="136FDC08">
            <wp:extent cx="7697741" cy="2406150"/>
            <wp:effectExtent l="0" t="2223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40248" cy="241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0270" w14:textId="2E00EE1F" w:rsidR="00DA1B84" w:rsidRPr="007E260E" w:rsidRDefault="00DA1B84" w:rsidP="003617F4">
      <w:pPr>
        <w:pStyle w:val="Default"/>
        <w:rPr>
          <w:color w:val="auto"/>
          <w:sz w:val="22"/>
          <w:szCs w:val="22"/>
        </w:rPr>
      </w:pPr>
      <w:r>
        <w:rPr>
          <w:sz w:val="23"/>
          <w:szCs w:val="23"/>
        </w:rPr>
        <w:lastRenderedPageBreak/>
        <w:t>Príloha č.</w:t>
      </w:r>
      <w:r w:rsidR="0012502E">
        <w:rPr>
          <w:sz w:val="23"/>
          <w:szCs w:val="23"/>
        </w:rPr>
        <w:t xml:space="preserve"> </w:t>
      </w:r>
      <w:r>
        <w:rPr>
          <w:sz w:val="23"/>
          <w:szCs w:val="23"/>
        </w:rPr>
        <w:t>2</w:t>
      </w:r>
    </w:p>
    <w:p w14:paraId="6328777B" w14:textId="4E2A359F" w:rsidR="00DA1B84" w:rsidRDefault="00DA1B84" w:rsidP="007E260E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DA1B84">
        <w:rPr>
          <w:b/>
          <w:bCs/>
          <w:sz w:val="32"/>
          <w:szCs w:val="32"/>
          <w:u w:val="single"/>
        </w:rPr>
        <w:t>Režim dezinfekcie so zoznamom dezinfekčných roztokov</w:t>
      </w:r>
    </w:p>
    <w:p w14:paraId="4457EB01" w14:textId="77777777" w:rsidR="007E260E" w:rsidRDefault="007E260E" w:rsidP="007E260E">
      <w:pPr>
        <w:pStyle w:val="Default"/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2126"/>
        <w:gridCol w:w="2694"/>
      </w:tblGrid>
      <w:tr w:rsidR="00DA1B84" w:rsidRPr="00DA1B84" w14:paraId="5A28B671" w14:textId="77777777" w:rsidTr="00AF0270">
        <w:trPr>
          <w:trHeight w:val="221"/>
        </w:trPr>
        <w:tc>
          <w:tcPr>
            <w:tcW w:w="2093" w:type="dxa"/>
          </w:tcPr>
          <w:p w14:paraId="312A325C" w14:textId="21631C09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2126" w:type="dxa"/>
          </w:tcPr>
          <w:p w14:paraId="3ADAB8CE" w14:textId="21AC8163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Spôsob použitia</w:t>
            </w:r>
          </w:p>
          <w:p w14:paraId="73F09851" w14:textId="71EC7B6B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dezinfekčných roztokov</w:t>
            </w:r>
          </w:p>
        </w:tc>
        <w:tc>
          <w:tcPr>
            <w:tcW w:w="2126" w:type="dxa"/>
          </w:tcPr>
          <w:p w14:paraId="70104153" w14:textId="1847AA84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Interval</w:t>
            </w:r>
          </w:p>
          <w:p w14:paraId="3AA70E8E" w14:textId="10653A23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dezinfekcie</w:t>
            </w:r>
          </w:p>
        </w:tc>
        <w:tc>
          <w:tcPr>
            <w:tcW w:w="2694" w:type="dxa"/>
          </w:tcPr>
          <w:p w14:paraId="7AA3CB0C" w14:textId="78B195D3" w:rsidR="00580269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 dezinfekčných</w:t>
            </w:r>
          </w:p>
          <w:p w14:paraId="35E62BBD" w14:textId="4FCDB344" w:rsidR="00DA1B84" w:rsidRPr="00DA1B84" w:rsidRDefault="00DA1B84" w:rsidP="0058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roztokov</w:t>
            </w:r>
          </w:p>
        </w:tc>
      </w:tr>
      <w:tr w:rsidR="00DA1B84" w:rsidRPr="00DA1B84" w14:paraId="2352E9CC" w14:textId="77777777" w:rsidTr="00AF0270">
        <w:trPr>
          <w:trHeight w:val="585"/>
        </w:trPr>
        <w:tc>
          <w:tcPr>
            <w:tcW w:w="2093" w:type="dxa"/>
          </w:tcPr>
          <w:p w14:paraId="66EC038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Podlahy </w:t>
            </w:r>
          </w:p>
        </w:tc>
        <w:tc>
          <w:tcPr>
            <w:tcW w:w="2126" w:type="dxa"/>
          </w:tcPr>
          <w:p w14:paraId="074F991A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Umývanie roztokom saponátu s prídavkom dezinfekčného prostriedku na báze chlóru </w:t>
            </w:r>
          </w:p>
        </w:tc>
        <w:tc>
          <w:tcPr>
            <w:tcW w:w="2126" w:type="dxa"/>
          </w:tcPr>
          <w:p w14:paraId="13B12C20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0EF68B8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5D2C8F9C" w14:textId="77777777" w:rsidTr="00AF0270">
        <w:trPr>
          <w:trHeight w:val="707"/>
        </w:trPr>
        <w:tc>
          <w:tcPr>
            <w:tcW w:w="2093" w:type="dxa"/>
          </w:tcPr>
          <w:p w14:paraId="3EDFFC58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Rohožky </w:t>
            </w:r>
          </w:p>
        </w:tc>
        <w:tc>
          <w:tcPr>
            <w:tcW w:w="2126" w:type="dxa"/>
          </w:tcPr>
          <w:p w14:paraId="31E08F84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Pokryť handrou namočenou v roztoku saponátu s prídavkom dezinfekčného prostriedku na báze chlóru </w:t>
            </w:r>
          </w:p>
        </w:tc>
        <w:tc>
          <w:tcPr>
            <w:tcW w:w="2126" w:type="dxa"/>
          </w:tcPr>
          <w:p w14:paraId="0EEE82BD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6F1A4095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722B3C96" w14:textId="77777777" w:rsidTr="00AF0270">
        <w:trPr>
          <w:trHeight w:val="585"/>
        </w:trPr>
        <w:tc>
          <w:tcPr>
            <w:tcW w:w="2093" w:type="dxa"/>
          </w:tcPr>
          <w:p w14:paraId="118E3AB4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Obkladačky </w:t>
            </w:r>
          </w:p>
        </w:tc>
        <w:tc>
          <w:tcPr>
            <w:tcW w:w="2126" w:type="dxa"/>
          </w:tcPr>
          <w:p w14:paraId="186EB581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6A35CC7C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2CF29AD9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096CF39D" w14:textId="77777777" w:rsidTr="00AF0270">
        <w:trPr>
          <w:trHeight w:val="585"/>
        </w:trPr>
        <w:tc>
          <w:tcPr>
            <w:tcW w:w="2093" w:type="dxa"/>
          </w:tcPr>
          <w:p w14:paraId="7FC04AD0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Kľučky dverí </w:t>
            </w:r>
          </w:p>
        </w:tc>
        <w:tc>
          <w:tcPr>
            <w:tcW w:w="2126" w:type="dxa"/>
          </w:tcPr>
          <w:p w14:paraId="0F030560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01F1F870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3AD49BE2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0D081669" w14:textId="77777777" w:rsidTr="00AF0270">
        <w:trPr>
          <w:trHeight w:val="586"/>
        </w:trPr>
        <w:tc>
          <w:tcPr>
            <w:tcW w:w="2093" w:type="dxa"/>
          </w:tcPr>
          <w:p w14:paraId="33CA9598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Koše na odpadky </w:t>
            </w:r>
          </w:p>
        </w:tc>
        <w:tc>
          <w:tcPr>
            <w:tcW w:w="2126" w:type="dxa"/>
          </w:tcPr>
          <w:p w14:paraId="7DD9AD99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22E5CE6E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652D119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17F52935" w14:textId="77777777" w:rsidTr="00AF0270">
        <w:trPr>
          <w:trHeight w:val="584"/>
        </w:trPr>
        <w:tc>
          <w:tcPr>
            <w:tcW w:w="2093" w:type="dxa"/>
          </w:tcPr>
          <w:p w14:paraId="0A50841A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Nábytok </w:t>
            </w:r>
          </w:p>
        </w:tc>
        <w:tc>
          <w:tcPr>
            <w:tcW w:w="2126" w:type="dxa"/>
          </w:tcPr>
          <w:p w14:paraId="4DE897A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6F0E18E9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vždy pri zmene klienta, inak 1 krát za 14 dní </w:t>
            </w:r>
          </w:p>
        </w:tc>
        <w:tc>
          <w:tcPr>
            <w:tcW w:w="2694" w:type="dxa"/>
          </w:tcPr>
          <w:p w14:paraId="0ADE948A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 </w:t>
            </w:r>
          </w:p>
        </w:tc>
      </w:tr>
      <w:tr w:rsidR="00DA1B84" w:rsidRPr="00DA1B84" w14:paraId="1F427BE5" w14:textId="77777777" w:rsidTr="00AF0270">
        <w:trPr>
          <w:trHeight w:val="585"/>
        </w:trPr>
        <w:tc>
          <w:tcPr>
            <w:tcW w:w="2093" w:type="dxa"/>
          </w:tcPr>
          <w:p w14:paraId="333A9D2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Umývadla </w:t>
            </w:r>
          </w:p>
        </w:tc>
        <w:tc>
          <w:tcPr>
            <w:tcW w:w="2126" w:type="dxa"/>
          </w:tcPr>
          <w:p w14:paraId="6AAB1B1C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413BE161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314228C5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T, </w:t>
            </w:r>
          </w:p>
          <w:p w14:paraId="5222E1EF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Domestos </w:t>
            </w:r>
          </w:p>
        </w:tc>
      </w:tr>
      <w:tr w:rsidR="00DA1B84" w:rsidRPr="00DA1B84" w14:paraId="50BDF18D" w14:textId="77777777" w:rsidTr="00AF0270">
        <w:trPr>
          <w:trHeight w:val="708"/>
        </w:trPr>
        <w:tc>
          <w:tcPr>
            <w:tcW w:w="2093" w:type="dxa"/>
          </w:tcPr>
          <w:p w14:paraId="5497D383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Záchody </w:t>
            </w:r>
          </w:p>
        </w:tc>
        <w:tc>
          <w:tcPr>
            <w:tcW w:w="2126" w:type="dxa"/>
          </w:tcPr>
          <w:p w14:paraId="5F9A21D4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Sedaciu časť umyť, do misy vliať roztok saponátu s prídavkom dezinfekčného prostriedku na báze chlóru a nechať pôsobiť </w:t>
            </w:r>
          </w:p>
        </w:tc>
        <w:tc>
          <w:tcPr>
            <w:tcW w:w="2126" w:type="dxa"/>
          </w:tcPr>
          <w:p w14:paraId="3710A8AB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15237C1E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T, </w:t>
            </w:r>
          </w:p>
          <w:p w14:paraId="0D5D5621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Domestos </w:t>
            </w:r>
          </w:p>
        </w:tc>
      </w:tr>
      <w:tr w:rsidR="00DA1B84" w:rsidRPr="00DA1B84" w14:paraId="0D2E1096" w14:textId="77777777" w:rsidTr="00AF0270">
        <w:trPr>
          <w:trHeight w:val="585"/>
        </w:trPr>
        <w:tc>
          <w:tcPr>
            <w:tcW w:w="2093" w:type="dxa"/>
          </w:tcPr>
          <w:p w14:paraId="21E88597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Drez na riad </w:t>
            </w:r>
          </w:p>
        </w:tc>
        <w:tc>
          <w:tcPr>
            <w:tcW w:w="2126" w:type="dxa"/>
          </w:tcPr>
          <w:p w14:paraId="7059C3C0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3EB78B0B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225E0D39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DA1B84" w:rsidRPr="00DA1B84" w14:paraId="22CFC8AC" w14:textId="77777777" w:rsidTr="00AF0270">
        <w:trPr>
          <w:trHeight w:val="860"/>
        </w:trPr>
        <w:tc>
          <w:tcPr>
            <w:tcW w:w="2093" w:type="dxa"/>
          </w:tcPr>
          <w:p w14:paraId="3B3F0BE8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Sprchové kúty </w:t>
            </w:r>
          </w:p>
        </w:tc>
        <w:tc>
          <w:tcPr>
            <w:tcW w:w="2126" w:type="dxa"/>
          </w:tcPr>
          <w:p w14:paraId="71F92D46" w14:textId="74669E9D" w:rsidR="007E260E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>Umyť roztokom saponátu s</w:t>
            </w:r>
            <w:r w:rsidR="007E26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>prídavkom</w:t>
            </w:r>
          </w:p>
          <w:p w14:paraId="7CB88CB5" w14:textId="1FDFE6CC" w:rsidR="00DA1B84" w:rsidRPr="00DA1B84" w:rsidRDefault="007E260E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>dezinfekčného prostriedku na báze chlóru</w:t>
            </w:r>
            <w:r w:rsidR="00DA1B84"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EFAFC41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Denne </w:t>
            </w:r>
          </w:p>
        </w:tc>
        <w:tc>
          <w:tcPr>
            <w:tcW w:w="2694" w:type="dxa"/>
          </w:tcPr>
          <w:p w14:paraId="0DAC373D" w14:textId="77777777" w:rsidR="00DA1B84" w:rsidRPr="00DA1B84" w:rsidRDefault="00DA1B84" w:rsidP="00D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1B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7E260E" w:rsidRPr="007E260E" w14:paraId="11423CD9" w14:textId="77777777" w:rsidTr="00AF0270">
        <w:trPr>
          <w:trHeight w:val="585"/>
        </w:trPr>
        <w:tc>
          <w:tcPr>
            <w:tcW w:w="2093" w:type="dxa"/>
          </w:tcPr>
          <w:p w14:paraId="2EF4A872" w14:textId="375A034D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Rámy postelí </w:t>
            </w:r>
            <w:r w:rsidR="007974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126" w:type="dxa"/>
          </w:tcPr>
          <w:p w14:paraId="7AEEED5C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Umyť roztokom saponátu s prídavkom dezinfekčného prostriedku na báze chlóru </w:t>
            </w:r>
          </w:p>
        </w:tc>
        <w:tc>
          <w:tcPr>
            <w:tcW w:w="2126" w:type="dxa"/>
          </w:tcPr>
          <w:p w14:paraId="3B14DB5B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1krát za 14 dní a vždy pri zmene ubytovaného </w:t>
            </w:r>
          </w:p>
        </w:tc>
        <w:tc>
          <w:tcPr>
            <w:tcW w:w="2694" w:type="dxa"/>
          </w:tcPr>
          <w:p w14:paraId="2A30127E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  <w:tr w:rsidR="007E260E" w:rsidRPr="007E260E" w14:paraId="19D1FF2C" w14:textId="77777777" w:rsidTr="00AF0270">
        <w:trPr>
          <w:trHeight w:val="707"/>
        </w:trPr>
        <w:tc>
          <w:tcPr>
            <w:tcW w:w="2093" w:type="dxa"/>
          </w:tcPr>
          <w:p w14:paraId="352518D7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Matrace </w:t>
            </w:r>
          </w:p>
        </w:tc>
        <w:tc>
          <w:tcPr>
            <w:tcW w:w="2126" w:type="dxa"/>
          </w:tcPr>
          <w:p w14:paraId="6B36B8EF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Potrieť handrou namočenou v roztoku saponátu s prídavkom dezinfekčného prostriedku na báze chlóru </w:t>
            </w:r>
          </w:p>
        </w:tc>
        <w:tc>
          <w:tcPr>
            <w:tcW w:w="2126" w:type="dxa"/>
          </w:tcPr>
          <w:p w14:paraId="2D6197F2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1krát za 14 dní a vždy pri zmene ubytovaného </w:t>
            </w:r>
          </w:p>
        </w:tc>
        <w:tc>
          <w:tcPr>
            <w:tcW w:w="2694" w:type="dxa"/>
          </w:tcPr>
          <w:p w14:paraId="140EE0C7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Domestos </w:t>
            </w:r>
          </w:p>
        </w:tc>
      </w:tr>
      <w:tr w:rsidR="007E260E" w:rsidRPr="007E260E" w14:paraId="79BAF1AA" w14:textId="77777777" w:rsidTr="00AF0270">
        <w:trPr>
          <w:trHeight w:val="708"/>
        </w:trPr>
        <w:tc>
          <w:tcPr>
            <w:tcW w:w="2093" w:type="dxa"/>
          </w:tcPr>
          <w:p w14:paraId="2836FC66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nástroje a pomôcky na upratovanie </w:t>
            </w:r>
          </w:p>
        </w:tc>
        <w:tc>
          <w:tcPr>
            <w:tcW w:w="2126" w:type="dxa"/>
          </w:tcPr>
          <w:p w14:paraId="607D9E7C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Vyprať alebo umyť roztokom saponátu s prídavkom dezinfekčného prostriedku na báze chlóru ť </w:t>
            </w:r>
          </w:p>
        </w:tc>
        <w:tc>
          <w:tcPr>
            <w:tcW w:w="2126" w:type="dxa"/>
          </w:tcPr>
          <w:p w14:paraId="4E35D52F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Vždy po použití </w:t>
            </w:r>
          </w:p>
        </w:tc>
        <w:tc>
          <w:tcPr>
            <w:tcW w:w="2694" w:type="dxa"/>
          </w:tcPr>
          <w:p w14:paraId="024059A0" w14:textId="77777777" w:rsidR="007E260E" w:rsidRPr="007E260E" w:rsidRDefault="007E260E" w:rsidP="007E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26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Savo, chloramin T </w:t>
            </w:r>
          </w:p>
        </w:tc>
      </w:tr>
    </w:tbl>
    <w:p w14:paraId="007C54C8" w14:textId="557FEC04" w:rsidR="00DA1B84" w:rsidRDefault="00580269" w:rsidP="005802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Poznámka: Doba expozície, koncentrácia a spôsob aplikácie podľa návodu príslušného dezinfekčného roztoku</w:t>
      </w:r>
    </w:p>
    <w:p w14:paraId="278E337E" w14:textId="155A2625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3E7603DA" w14:textId="507E94B1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231B239E" w14:textId="63322BA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6C19BE8" w14:textId="1C86DEE3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7D216881" w14:textId="05B305FE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3FF98EC1" w14:textId="63E665C4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8DB0060" w14:textId="24AA1321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2BACB1EE" w14:textId="1B32C23E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055282A5" w14:textId="496A974F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93B815A" w14:textId="1ADE1065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5427BD18" w14:textId="138E29B9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4FE3562E" w14:textId="2D57301B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04DD5653" w14:textId="3A4571D0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52C133B" w14:textId="56EA69AB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79E4978A" w14:textId="519681D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60006ED" w14:textId="1A166234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67C22FE4" w14:textId="1FB4373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5FB6F658" w14:textId="0915851C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9A02F4F" w14:textId="31439CA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09DD79EE" w14:textId="7777777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17AFB3B8" w14:textId="4A8E582F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51D9E1B5" w14:textId="2EB4C66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682C3B9A" w14:textId="03F76927" w:rsidR="00D478D4" w:rsidRDefault="00D478D4" w:rsidP="00580269">
      <w:pPr>
        <w:pStyle w:val="Default"/>
        <w:jc w:val="both"/>
        <w:rPr>
          <w:sz w:val="23"/>
          <w:szCs w:val="23"/>
        </w:rPr>
      </w:pPr>
    </w:p>
    <w:p w14:paraId="4CE60BA6" w14:textId="77777777" w:rsidR="00D478D4" w:rsidRDefault="00D478D4" w:rsidP="00D478D4"/>
    <w:tbl>
      <w:tblPr>
        <w:tblStyle w:val="Mriekatabuky"/>
        <w:tblW w:w="9498" w:type="dxa"/>
        <w:tblLayout w:type="fixed"/>
        <w:tblLook w:val="04A0" w:firstRow="1" w:lastRow="0" w:firstColumn="1" w:lastColumn="0" w:noHBand="0" w:noVBand="1"/>
      </w:tblPr>
      <w:tblGrid>
        <w:gridCol w:w="1101"/>
        <w:gridCol w:w="1729"/>
        <w:gridCol w:w="2240"/>
        <w:gridCol w:w="2126"/>
        <w:gridCol w:w="2268"/>
        <w:gridCol w:w="34"/>
      </w:tblGrid>
      <w:tr w:rsidR="00D478D4" w14:paraId="5E8E699A" w14:textId="77777777" w:rsidTr="00D478D4">
        <w:trPr>
          <w:trHeight w:val="1275"/>
        </w:trPr>
        <w:tc>
          <w:tcPr>
            <w:tcW w:w="2830" w:type="dxa"/>
            <w:gridSpan w:val="2"/>
            <w:vAlign w:val="center"/>
          </w:tcPr>
          <w:p w14:paraId="3059C4FC" w14:textId="304B4410" w:rsidR="00D478D4" w:rsidRPr="00A95448" w:rsidRDefault="00D478D4" w:rsidP="00F8447C">
            <w:pPr>
              <w:jc w:val="center"/>
              <w:rPr>
                <w:rFonts w:cstheme="minorHAnsi"/>
              </w:rPr>
            </w:pPr>
            <w:r w:rsidRPr="00A95448">
              <w:rPr>
                <w:rStyle w:val="Vrazn"/>
                <w:rFonts w:cstheme="minorHAnsi"/>
                <w:color w:val="333333"/>
                <w:shd w:val="clear" w:color="auto" w:fill="FFFFFF"/>
              </w:rPr>
              <w:lastRenderedPageBreak/>
              <w:t>Sociálne služby Myjava, n.</w:t>
            </w:r>
            <w:r>
              <w:rPr>
                <w:rStyle w:val="Vrazn"/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5448">
              <w:rPr>
                <w:rStyle w:val="Vrazn"/>
                <w:rFonts w:cstheme="minorHAnsi"/>
                <w:color w:val="333333"/>
                <w:shd w:val="clear" w:color="auto" w:fill="FFFFFF"/>
              </w:rPr>
              <w:t>o.</w:t>
            </w:r>
            <w:r w:rsidRPr="00A95448">
              <w:rPr>
                <w:rFonts w:cstheme="minorHAnsi"/>
                <w:color w:val="333333"/>
              </w:rPr>
              <w:br/>
            </w:r>
            <w:r w:rsidRPr="00A95448">
              <w:rPr>
                <w:rFonts w:cstheme="minorHAnsi"/>
                <w:color w:val="333333"/>
                <w:shd w:val="clear" w:color="auto" w:fill="FFFFFF"/>
              </w:rPr>
              <w:t>Nám.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5448">
              <w:rPr>
                <w:rFonts w:cstheme="minorHAnsi"/>
                <w:color w:val="333333"/>
                <w:shd w:val="clear" w:color="auto" w:fill="FFFFFF"/>
              </w:rPr>
              <w:t>M.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5448">
              <w:rPr>
                <w:rFonts w:cstheme="minorHAnsi"/>
                <w:color w:val="333333"/>
                <w:shd w:val="clear" w:color="auto" w:fill="FFFFFF"/>
              </w:rPr>
              <w:t>R.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A95448">
              <w:rPr>
                <w:rFonts w:cstheme="minorHAnsi"/>
                <w:color w:val="333333"/>
                <w:shd w:val="clear" w:color="auto" w:fill="FFFFFF"/>
              </w:rPr>
              <w:t>Štefánika 560/4</w:t>
            </w:r>
            <w:r w:rsidRPr="00A95448">
              <w:rPr>
                <w:rFonts w:cstheme="minorHAnsi"/>
                <w:color w:val="333333"/>
              </w:rPr>
              <w:br/>
            </w:r>
            <w:r w:rsidRPr="00A95448">
              <w:rPr>
                <w:rFonts w:cstheme="minorHAnsi"/>
                <w:color w:val="333333"/>
                <w:shd w:val="clear" w:color="auto" w:fill="FFFFFF"/>
              </w:rPr>
              <w:t>907 01 Myjava</w:t>
            </w:r>
          </w:p>
        </w:tc>
        <w:tc>
          <w:tcPr>
            <w:tcW w:w="4366" w:type="dxa"/>
            <w:gridSpan w:val="2"/>
            <w:vAlign w:val="center"/>
          </w:tcPr>
          <w:p w14:paraId="7EE6BDAD" w14:textId="77777777" w:rsidR="00D478D4" w:rsidRDefault="00D478D4" w:rsidP="00F844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3AF1D21" wp14:editId="0FFD513C">
                  <wp:extent cx="2159000" cy="71089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164" cy="71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0796A5" w14:textId="77777777" w:rsidR="00D478D4" w:rsidRPr="002B6BAA" w:rsidRDefault="00D478D4" w:rsidP="00F8447C">
            <w:pPr>
              <w:jc w:val="center"/>
              <w:rPr>
                <w:b/>
                <w:sz w:val="16"/>
                <w:szCs w:val="16"/>
              </w:rPr>
            </w:pPr>
          </w:p>
          <w:p w14:paraId="3F2B416F" w14:textId="77777777" w:rsidR="00D478D4" w:rsidRPr="00624DFC" w:rsidRDefault="00D478D4" w:rsidP="00F844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DODATOK č. 1 K PREVÁDZKOVÉMU PORIADKU</w:t>
            </w:r>
          </w:p>
        </w:tc>
        <w:tc>
          <w:tcPr>
            <w:tcW w:w="2302" w:type="dxa"/>
            <w:gridSpan w:val="2"/>
            <w:vAlign w:val="center"/>
          </w:tcPr>
          <w:p w14:paraId="797A2526" w14:textId="77777777" w:rsidR="00D478D4" w:rsidRDefault="00D478D4" w:rsidP="00F8447C">
            <w:pPr>
              <w:tabs>
                <w:tab w:val="left" w:pos="6570"/>
              </w:tabs>
              <w:spacing w:after="144"/>
              <w:jc w:val="center"/>
              <w:rPr>
                <w:rFonts w:ascii="Calibri" w:hAnsi="Calibri"/>
              </w:rPr>
            </w:pPr>
          </w:p>
          <w:p w14:paraId="5DF01D3C" w14:textId="77777777" w:rsidR="00D478D4" w:rsidRPr="00AE0FDB" w:rsidRDefault="00D478D4" w:rsidP="00F8447C">
            <w:pPr>
              <w:tabs>
                <w:tab w:val="left" w:pos="6570"/>
              </w:tabs>
              <w:spacing w:after="144"/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AE0FDB">
              <w:rPr>
                <w:rFonts w:ascii="Calibri" w:hAnsi="Calibri"/>
              </w:rPr>
              <w:t>Nocľaháreň Myjava, Trokanova 236/4, 907 01 Myjava</w:t>
            </w:r>
          </w:p>
          <w:p w14:paraId="5F9E7F81" w14:textId="77777777" w:rsidR="00D478D4" w:rsidRDefault="00D478D4" w:rsidP="00F8447C">
            <w:pPr>
              <w:jc w:val="center"/>
            </w:pPr>
          </w:p>
        </w:tc>
      </w:tr>
      <w:tr w:rsidR="00D478D4" w14:paraId="4850CD5C" w14:textId="77777777" w:rsidTr="00F8447C">
        <w:trPr>
          <w:trHeight w:val="1275"/>
        </w:trPr>
        <w:tc>
          <w:tcPr>
            <w:tcW w:w="9498" w:type="dxa"/>
            <w:gridSpan w:val="6"/>
            <w:shd w:val="clear" w:color="auto" w:fill="B4C6E7" w:themeFill="accent1" w:themeFillTint="66"/>
            <w:vAlign w:val="center"/>
          </w:tcPr>
          <w:p w14:paraId="18762ECF" w14:textId="77777777" w:rsidR="00D478D4" w:rsidRPr="00001A1C" w:rsidRDefault="00D478D4" w:rsidP="00F8447C">
            <w:pPr>
              <w:tabs>
                <w:tab w:val="left" w:pos="6570"/>
              </w:tabs>
              <w:spacing w:after="144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lang w:eastAsia="sk-SK"/>
              </w:rPr>
            </w:pPr>
            <w:r w:rsidRPr="00DD531B">
              <w:rPr>
                <w:b/>
                <w:sz w:val="28"/>
                <w:szCs w:val="28"/>
              </w:rPr>
              <w:t>Názov smernice: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sk-SK"/>
              </w:rPr>
              <w:t>Prevádzkový poriadok Nocľahárne</w:t>
            </w:r>
          </w:p>
          <w:p w14:paraId="08EE8A54" w14:textId="77777777" w:rsidR="00D478D4" w:rsidRPr="00DD531B" w:rsidRDefault="00D478D4" w:rsidP="00F8447C">
            <w:pPr>
              <w:rPr>
                <w:sz w:val="24"/>
                <w:szCs w:val="24"/>
              </w:rPr>
            </w:pPr>
          </w:p>
          <w:p w14:paraId="423D64CC" w14:textId="77777777" w:rsidR="00D478D4" w:rsidRPr="00DD531B" w:rsidRDefault="00D478D4" w:rsidP="00F8447C">
            <w:pPr>
              <w:rPr>
                <w:sz w:val="24"/>
                <w:szCs w:val="24"/>
              </w:rPr>
            </w:pPr>
          </w:p>
        </w:tc>
      </w:tr>
      <w:tr w:rsidR="00D478D4" w14:paraId="09D26023" w14:textId="77777777" w:rsidTr="00F8447C">
        <w:trPr>
          <w:gridAfter w:val="1"/>
          <w:wAfter w:w="34" w:type="dxa"/>
          <w:trHeight w:val="481"/>
        </w:trPr>
        <w:tc>
          <w:tcPr>
            <w:tcW w:w="1101" w:type="dxa"/>
            <w:shd w:val="clear" w:color="auto" w:fill="B4C6E7" w:themeFill="accent1" w:themeFillTint="66"/>
            <w:vAlign w:val="center"/>
          </w:tcPr>
          <w:p w14:paraId="5EE327CC" w14:textId="77777777" w:rsidR="00D478D4" w:rsidRPr="00DD531B" w:rsidRDefault="00D478D4" w:rsidP="00F84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Por. číslo</w:t>
            </w:r>
          </w:p>
        </w:tc>
        <w:tc>
          <w:tcPr>
            <w:tcW w:w="3969" w:type="dxa"/>
            <w:gridSpan w:val="2"/>
            <w:shd w:val="clear" w:color="auto" w:fill="B4C6E7" w:themeFill="accent1" w:themeFillTint="66"/>
            <w:vAlign w:val="center"/>
          </w:tcPr>
          <w:p w14:paraId="4B7AB418" w14:textId="77777777" w:rsidR="00D478D4" w:rsidRPr="00DD531B" w:rsidRDefault="00D478D4" w:rsidP="00F8447C">
            <w:pPr>
              <w:jc w:val="center"/>
              <w:rPr>
                <w:sz w:val="24"/>
                <w:szCs w:val="24"/>
              </w:rPr>
            </w:pPr>
            <w:r w:rsidRPr="00DD531B">
              <w:rPr>
                <w:sz w:val="24"/>
                <w:szCs w:val="24"/>
              </w:rPr>
              <w:t>ZMENA V</w:t>
            </w:r>
            <w:r>
              <w:rPr>
                <w:sz w:val="24"/>
                <w:szCs w:val="24"/>
              </w:rPr>
              <w:t> OBSAHU PORIADKU</w:t>
            </w:r>
          </w:p>
        </w:tc>
        <w:tc>
          <w:tcPr>
            <w:tcW w:w="4394" w:type="dxa"/>
            <w:gridSpan w:val="2"/>
            <w:shd w:val="clear" w:color="auto" w:fill="B4C6E7" w:themeFill="accent1" w:themeFillTint="66"/>
            <w:vAlign w:val="center"/>
          </w:tcPr>
          <w:p w14:paraId="3D5BE7A4" w14:textId="77777777" w:rsidR="00D478D4" w:rsidRPr="00DD531B" w:rsidRDefault="00D478D4" w:rsidP="00F8447C">
            <w:pPr>
              <w:jc w:val="center"/>
              <w:rPr>
                <w:sz w:val="24"/>
                <w:szCs w:val="24"/>
              </w:rPr>
            </w:pPr>
            <w:r w:rsidRPr="00DD531B">
              <w:rPr>
                <w:sz w:val="24"/>
                <w:szCs w:val="24"/>
              </w:rPr>
              <w:t>ZNENIE DODATKU</w:t>
            </w:r>
          </w:p>
        </w:tc>
      </w:tr>
      <w:tr w:rsidR="00D478D4" w14:paraId="679B5A2D" w14:textId="77777777" w:rsidTr="00F8447C">
        <w:trPr>
          <w:gridAfter w:val="1"/>
          <w:wAfter w:w="34" w:type="dxa"/>
          <w:trHeight w:val="1415"/>
        </w:trPr>
        <w:tc>
          <w:tcPr>
            <w:tcW w:w="1101" w:type="dxa"/>
          </w:tcPr>
          <w:p w14:paraId="66BEE538" w14:textId="77777777" w:rsidR="00D478D4" w:rsidRDefault="00D478D4" w:rsidP="00D478D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446C92A0" w14:textId="77777777" w:rsidR="00D478D4" w:rsidRDefault="00D478D4" w:rsidP="00F8447C">
            <w:pPr>
              <w:tabs>
                <w:tab w:val="left" w:pos="732"/>
              </w:tabs>
            </w:pPr>
            <w:r>
              <w:tab/>
            </w:r>
          </w:p>
          <w:p w14:paraId="1441D294" w14:textId="77777777" w:rsidR="00D478D4" w:rsidRDefault="00D478D4" w:rsidP="00F8447C">
            <w:pPr>
              <w:tabs>
                <w:tab w:val="left" w:pos="732"/>
              </w:tabs>
            </w:pPr>
          </w:p>
          <w:p w14:paraId="3C38320F" w14:textId="77777777" w:rsidR="00D478D4" w:rsidRDefault="00D478D4" w:rsidP="00F8447C">
            <w:pPr>
              <w:tabs>
                <w:tab w:val="left" w:pos="732"/>
              </w:tabs>
            </w:pPr>
          </w:p>
          <w:p w14:paraId="52E54F6D" w14:textId="77777777" w:rsidR="00D478D4" w:rsidRDefault="00D478D4" w:rsidP="00F8447C">
            <w:pPr>
              <w:tabs>
                <w:tab w:val="left" w:pos="732"/>
              </w:tabs>
            </w:pPr>
          </w:p>
          <w:p w14:paraId="4224EA9B" w14:textId="77777777" w:rsidR="00D478D4" w:rsidRDefault="00D478D4" w:rsidP="00F8447C">
            <w:pPr>
              <w:tabs>
                <w:tab w:val="left" w:pos="732"/>
              </w:tabs>
            </w:pPr>
          </w:p>
          <w:p w14:paraId="1D490644" w14:textId="77777777" w:rsidR="00D478D4" w:rsidRDefault="00D478D4" w:rsidP="00F8447C">
            <w:pPr>
              <w:tabs>
                <w:tab w:val="left" w:pos="732"/>
              </w:tabs>
            </w:pPr>
          </w:p>
          <w:p w14:paraId="15821CE6" w14:textId="77777777" w:rsidR="00D478D4" w:rsidRPr="00C41755" w:rsidRDefault="00D478D4" w:rsidP="00F8447C">
            <w:pPr>
              <w:tabs>
                <w:tab w:val="left" w:pos="732"/>
              </w:tabs>
            </w:pPr>
          </w:p>
        </w:tc>
        <w:tc>
          <w:tcPr>
            <w:tcW w:w="3969" w:type="dxa"/>
            <w:gridSpan w:val="2"/>
          </w:tcPr>
          <w:p w14:paraId="3B9B4DE4" w14:textId="77777777" w:rsidR="00D478D4" w:rsidRDefault="00D478D4" w:rsidP="00F8447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  <w:t xml:space="preserve">Strana č. 3: </w:t>
            </w:r>
          </w:p>
          <w:p w14:paraId="5007EF5B" w14:textId="77777777" w:rsidR="00D478D4" w:rsidRDefault="00D478D4" w:rsidP="00F8447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</w:p>
          <w:p w14:paraId="5B76537E" w14:textId="77777777" w:rsidR="00D478D4" w:rsidRPr="000D4E28" w:rsidRDefault="00D478D4" w:rsidP="00F8447C">
            <w:pPr>
              <w:pStyle w:val="Default"/>
              <w:jc w:val="center"/>
              <w:rPr>
                <w:color w:val="auto"/>
              </w:rPr>
            </w:pPr>
            <w:r w:rsidRPr="000D4E28">
              <w:rPr>
                <w:b/>
                <w:bCs/>
                <w:color w:val="auto"/>
              </w:rPr>
              <w:t>Čl. III</w:t>
            </w:r>
          </w:p>
          <w:p w14:paraId="656DF604" w14:textId="77777777" w:rsidR="00D478D4" w:rsidRPr="000D4E28" w:rsidRDefault="00D478D4" w:rsidP="00F8447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D4E28">
              <w:rPr>
                <w:b/>
                <w:bCs/>
                <w:color w:val="auto"/>
              </w:rPr>
              <w:t>PODMIENKY PREVÁDZKY A ZÁSADY BEZPEČNOSTI A OCHRANY ZDRAVIA</w:t>
            </w:r>
          </w:p>
          <w:p w14:paraId="4683F136" w14:textId="77777777" w:rsidR="00D478D4" w:rsidRDefault="00D478D4" w:rsidP="00F8447C">
            <w:pPr>
              <w:contextualSpacing/>
              <w:rPr>
                <w:sz w:val="24"/>
                <w:szCs w:val="24"/>
              </w:rPr>
            </w:pPr>
          </w:p>
          <w:p w14:paraId="4EC984D3" w14:textId="77777777" w:rsidR="00D478D4" w:rsidRDefault="00D478D4" w:rsidP="00F8447C">
            <w:pPr>
              <w:contextualSpacing/>
              <w:rPr>
                <w:sz w:val="24"/>
                <w:szCs w:val="24"/>
              </w:rPr>
            </w:pPr>
          </w:p>
          <w:p w14:paraId="23F9752F" w14:textId="77777777" w:rsidR="00D478D4" w:rsidRDefault="00D478D4" w:rsidP="00F8447C">
            <w:pPr>
              <w:pStyle w:val="Default"/>
              <w:spacing w:after="22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   Ubytovanie v Nocľahárni sa poskytuje denne v čase od 17.00 hod. do 9.00 hod. nasledujúceho dňa; počas sviatkov v čase od 09</w:t>
            </w:r>
            <w:r w:rsidRPr="00FF2E65">
              <w:rPr>
                <w:color w:val="auto"/>
                <w:sz w:val="23"/>
                <w:szCs w:val="23"/>
              </w:rPr>
              <w:t>.00 hod. do 0</w:t>
            </w:r>
            <w:r>
              <w:rPr>
                <w:color w:val="auto"/>
                <w:sz w:val="23"/>
                <w:szCs w:val="23"/>
              </w:rPr>
              <w:t>9</w:t>
            </w:r>
            <w:r w:rsidRPr="00FF2E65">
              <w:rPr>
                <w:color w:val="auto"/>
                <w:sz w:val="23"/>
                <w:szCs w:val="23"/>
              </w:rPr>
              <w:t>.00 hod</w:t>
            </w:r>
            <w:r>
              <w:rPr>
                <w:color w:val="auto"/>
                <w:sz w:val="23"/>
                <w:szCs w:val="23"/>
              </w:rPr>
              <w:t>. nasledujúceho dňa.</w:t>
            </w:r>
          </w:p>
          <w:p w14:paraId="34116072" w14:textId="77777777" w:rsidR="00D478D4" w:rsidRPr="00DD531B" w:rsidRDefault="00D478D4" w:rsidP="00F8447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9ADBD20" w14:textId="77777777" w:rsidR="00D478D4" w:rsidRDefault="00D478D4" w:rsidP="00F8447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  <w:t xml:space="preserve">Strana č. 3: </w:t>
            </w:r>
          </w:p>
          <w:p w14:paraId="393D2195" w14:textId="77777777" w:rsidR="00D478D4" w:rsidRDefault="00D478D4" w:rsidP="00F8447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k-SK"/>
              </w:rPr>
            </w:pPr>
          </w:p>
          <w:p w14:paraId="793E2A5E" w14:textId="77777777" w:rsidR="00D478D4" w:rsidRPr="000D4E28" w:rsidRDefault="00D478D4" w:rsidP="00F8447C">
            <w:pPr>
              <w:pStyle w:val="Default"/>
              <w:jc w:val="center"/>
              <w:rPr>
                <w:color w:val="auto"/>
              </w:rPr>
            </w:pPr>
            <w:r w:rsidRPr="000D4E28">
              <w:rPr>
                <w:b/>
                <w:bCs/>
                <w:color w:val="auto"/>
              </w:rPr>
              <w:t>Čl. III</w:t>
            </w:r>
          </w:p>
          <w:p w14:paraId="60EC3ECC" w14:textId="77777777" w:rsidR="00D478D4" w:rsidRPr="000D4E28" w:rsidRDefault="00D478D4" w:rsidP="00F8447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D4E28">
              <w:rPr>
                <w:b/>
                <w:bCs/>
                <w:color w:val="auto"/>
              </w:rPr>
              <w:t>PODMIENKY PREVÁDZKY A ZÁSADY BEZPEČNOSTI A OCHRANY ZDRAVIA</w:t>
            </w:r>
          </w:p>
          <w:p w14:paraId="6232129E" w14:textId="77777777" w:rsidR="00D478D4" w:rsidRDefault="00D478D4" w:rsidP="00F8447C">
            <w:pPr>
              <w:contextualSpacing/>
              <w:rPr>
                <w:sz w:val="24"/>
                <w:szCs w:val="24"/>
              </w:rPr>
            </w:pPr>
          </w:p>
          <w:p w14:paraId="36011090" w14:textId="77777777" w:rsidR="00D478D4" w:rsidRDefault="00D478D4" w:rsidP="00F8447C">
            <w:pPr>
              <w:contextualSpacing/>
              <w:rPr>
                <w:sz w:val="24"/>
                <w:szCs w:val="24"/>
              </w:rPr>
            </w:pPr>
          </w:p>
          <w:p w14:paraId="61E543FF" w14:textId="77777777" w:rsidR="00D478D4" w:rsidRDefault="00D478D4" w:rsidP="00F8447C">
            <w:pPr>
              <w:pStyle w:val="Default"/>
              <w:spacing w:after="22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   Ubytovanie v Nocľahárni sa poskytuje denne v čase od 18.00 hod. do 8.00 hod. nasledujúceho dňa; počas sviatkov v čase od 08</w:t>
            </w:r>
            <w:r w:rsidRPr="00FF2E65">
              <w:rPr>
                <w:color w:val="auto"/>
                <w:sz w:val="23"/>
                <w:szCs w:val="23"/>
              </w:rPr>
              <w:t>.00 hod. do 0</w:t>
            </w:r>
            <w:r>
              <w:rPr>
                <w:color w:val="auto"/>
                <w:sz w:val="23"/>
                <w:szCs w:val="23"/>
              </w:rPr>
              <w:t>8</w:t>
            </w:r>
            <w:r w:rsidRPr="00FF2E65">
              <w:rPr>
                <w:color w:val="auto"/>
                <w:sz w:val="23"/>
                <w:szCs w:val="23"/>
              </w:rPr>
              <w:t>.00 hod</w:t>
            </w:r>
            <w:r>
              <w:rPr>
                <w:color w:val="auto"/>
                <w:sz w:val="23"/>
                <w:szCs w:val="23"/>
              </w:rPr>
              <w:t>. nasledujúceho dňa.</w:t>
            </w:r>
          </w:p>
          <w:p w14:paraId="336E65C1" w14:textId="77777777" w:rsidR="00D478D4" w:rsidRPr="000D4E28" w:rsidRDefault="00D478D4" w:rsidP="00F8447C">
            <w:pPr>
              <w:contextualSpacing/>
              <w:rPr>
                <w:sz w:val="24"/>
                <w:szCs w:val="24"/>
              </w:rPr>
            </w:pPr>
          </w:p>
          <w:p w14:paraId="2D4267F8" w14:textId="77777777" w:rsidR="00D478D4" w:rsidRPr="00DD531B" w:rsidRDefault="00D478D4" w:rsidP="00F8447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478D4" w:rsidRPr="00DD531B" w14:paraId="7CDA22CC" w14:textId="77777777" w:rsidTr="00F8447C">
        <w:trPr>
          <w:trHeight w:val="465"/>
        </w:trPr>
        <w:tc>
          <w:tcPr>
            <w:tcW w:w="9498" w:type="dxa"/>
            <w:gridSpan w:val="6"/>
          </w:tcPr>
          <w:p w14:paraId="4DDF5C52" w14:textId="77777777" w:rsidR="00D478D4" w:rsidRDefault="00D478D4" w:rsidP="00F84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Záverečné u</w:t>
            </w:r>
            <w:r w:rsidRPr="00DD531B">
              <w:rPr>
                <w:b/>
                <w:sz w:val="24"/>
                <w:szCs w:val="24"/>
              </w:rPr>
              <w:t>stanovenia:</w:t>
            </w:r>
          </w:p>
          <w:p w14:paraId="0CE585D1" w14:textId="77777777" w:rsidR="00D478D4" w:rsidRPr="00DD531B" w:rsidRDefault="00D478D4" w:rsidP="00F8447C">
            <w:pPr>
              <w:rPr>
                <w:b/>
                <w:sz w:val="24"/>
                <w:szCs w:val="24"/>
              </w:rPr>
            </w:pPr>
          </w:p>
          <w:p w14:paraId="5C4B561A" w14:textId="77777777" w:rsidR="00D478D4" w:rsidRPr="00DD531B" w:rsidRDefault="00D478D4" w:rsidP="00F8447C">
            <w:pPr>
              <w:rPr>
                <w:sz w:val="24"/>
                <w:szCs w:val="24"/>
              </w:rPr>
            </w:pPr>
            <w:r w:rsidRPr="00DD531B">
              <w:rPr>
                <w:sz w:val="24"/>
                <w:szCs w:val="24"/>
              </w:rPr>
              <w:t xml:space="preserve">1. Ostatné ustanovenia </w:t>
            </w:r>
            <w:r>
              <w:rPr>
                <w:sz w:val="24"/>
                <w:szCs w:val="24"/>
              </w:rPr>
              <w:t>Prevádzkového poriadku Nocľahárne</w:t>
            </w:r>
            <w:r w:rsidRPr="00DD531B">
              <w:rPr>
                <w:sz w:val="24"/>
                <w:szCs w:val="24"/>
              </w:rPr>
              <w:t xml:space="preserve"> zostávajú nezmenené. </w:t>
            </w:r>
          </w:p>
          <w:p w14:paraId="5132FF9B" w14:textId="77777777" w:rsidR="00D478D4" w:rsidRDefault="00D478D4" w:rsidP="00F8447C">
            <w:pPr>
              <w:rPr>
                <w:sz w:val="24"/>
                <w:szCs w:val="24"/>
              </w:rPr>
            </w:pPr>
            <w:r w:rsidRPr="00DD531B">
              <w:rPr>
                <w:sz w:val="24"/>
                <w:szCs w:val="24"/>
              </w:rPr>
              <w:t>2. Tento dodatok nadobúda platnosť a účinnosť dňom jeho podpisu štatutárnym zástupcom Sociálnych služieb Myjava, n. o.</w:t>
            </w:r>
            <w:r>
              <w:rPr>
                <w:sz w:val="24"/>
                <w:szCs w:val="24"/>
              </w:rPr>
              <w:t>.</w:t>
            </w:r>
          </w:p>
          <w:p w14:paraId="2C84C72F" w14:textId="77777777" w:rsidR="00D478D4" w:rsidRPr="00DD531B" w:rsidRDefault="00D478D4" w:rsidP="00F8447C">
            <w:pPr>
              <w:rPr>
                <w:sz w:val="24"/>
                <w:szCs w:val="24"/>
              </w:rPr>
            </w:pPr>
          </w:p>
        </w:tc>
      </w:tr>
    </w:tbl>
    <w:p w14:paraId="5775EC50" w14:textId="77777777" w:rsidR="00D478D4" w:rsidRDefault="00D478D4" w:rsidP="00D478D4">
      <w:pPr>
        <w:spacing w:line="240" w:lineRule="auto"/>
        <w:contextualSpacing/>
        <w:rPr>
          <w:b/>
          <w:sz w:val="24"/>
          <w:szCs w:val="24"/>
        </w:rPr>
      </w:pPr>
    </w:p>
    <w:p w14:paraId="61F78ACF" w14:textId="77777777" w:rsidR="00D478D4" w:rsidRDefault="00D478D4" w:rsidP="00D478D4">
      <w:pPr>
        <w:spacing w:line="240" w:lineRule="auto"/>
        <w:contextualSpacing/>
        <w:rPr>
          <w:b/>
          <w:sz w:val="24"/>
          <w:szCs w:val="24"/>
        </w:rPr>
      </w:pPr>
    </w:p>
    <w:p w14:paraId="7095078E" w14:textId="77777777" w:rsidR="00D478D4" w:rsidRDefault="00D478D4" w:rsidP="00D478D4">
      <w:pPr>
        <w:spacing w:line="240" w:lineRule="auto"/>
        <w:contextualSpacing/>
        <w:rPr>
          <w:b/>
          <w:sz w:val="24"/>
          <w:szCs w:val="24"/>
        </w:rPr>
      </w:pPr>
    </w:p>
    <w:p w14:paraId="204FC30E" w14:textId="77777777" w:rsidR="00D478D4" w:rsidRPr="00DD531B" w:rsidRDefault="00D478D4" w:rsidP="00D478D4">
      <w:pPr>
        <w:spacing w:line="240" w:lineRule="auto"/>
        <w:contextualSpacing/>
        <w:rPr>
          <w:sz w:val="24"/>
          <w:szCs w:val="24"/>
        </w:rPr>
      </w:pPr>
    </w:p>
    <w:tbl>
      <w:tblPr>
        <w:tblStyle w:val="Mriekatabuky"/>
        <w:tblW w:w="9498" w:type="dxa"/>
        <w:tblLayout w:type="fixed"/>
        <w:tblLook w:val="04A0" w:firstRow="1" w:lastRow="0" w:firstColumn="1" w:lastColumn="0" w:noHBand="0" w:noVBand="1"/>
      </w:tblPr>
      <w:tblGrid>
        <w:gridCol w:w="5070"/>
        <w:gridCol w:w="4428"/>
      </w:tblGrid>
      <w:tr w:rsidR="00D478D4" w:rsidRPr="00DD531B" w14:paraId="28803B25" w14:textId="77777777" w:rsidTr="00F8447C">
        <w:trPr>
          <w:trHeight w:val="1735"/>
        </w:trPr>
        <w:tc>
          <w:tcPr>
            <w:tcW w:w="5070" w:type="dxa"/>
          </w:tcPr>
          <w:p w14:paraId="2EFABC4A" w14:textId="77777777" w:rsidR="00D478D4" w:rsidRPr="00DD531B" w:rsidRDefault="00D478D4" w:rsidP="00F8447C">
            <w:pPr>
              <w:spacing w:line="360" w:lineRule="auto"/>
              <w:rPr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Vypracoval:</w:t>
            </w:r>
            <w:r w:rsidRPr="00DD5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Bc. Daša Juríčková</w:t>
            </w:r>
            <w:r w:rsidRPr="00DD531B">
              <w:rPr>
                <w:sz w:val="24"/>
                <w:szCs w:val="24"/>
              </w:rPr>
              <w:t xml:space="preserve"> </w:t>
            </w:r>
          </w:p>
          <w:p w14:paraId="6416324E" w14:textId="77777777" w:rsidR="00D478D4" w:rsidRPr="00DD531B" w:rsidRDefault="00D478D4" w:rsidP="00F8447C">
            <w:pPr>
              <w:spacing w:line="360" w:lineRule="auto"/>
              <w:rPr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Pracovné zaradenie:</w:t>
            </w:r>
            <w:r w:rsidRPr="00DD5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vedúca prevádzky v Nocľahárni Myjava</w:t>
            </w:r>
          </w:p>
          <w:p w14:paraId="4294C8DB" w14:textId="77777777" w:rsidR="00D478D4" w:rsidRDefault="00D478D4" w:rsidP="00F8447C">
            <w:pPr>
              <w:spacing w:line="360" w:lineRule="auto"/>
              <w:rPr>
                <w:b/>
                <w:sz w:val="24"/>
                <w:szCs w:val="24"/>
              </w:rPr>
            </w:pPr>
            <w:r w:rsidRPr="00DD531B">
              <w:rPr>
                <w:sz w:val="24"/>
                <w:szCs w:val="24"/>
              </w:rPr>
              <w:t>V Myjave, dňa</w:t>
            </w:r>
            <w:r>
              <w:rPr>
                <w:sz w:val="24"/>
                <w:szCs w:val="24"/>
              </w:rPr>
              <w:t xml:space="preserve"> 3.2.2025</w:t>
            </w:r>
          </w:p>
          <w:p w14:paraId="60EA5053" w14:textId="77777777" w:rsidR="00D478D4" w:rsidRPr="00DD531B" w:rsidRDefault="00D478D4" w:rsidP="00F8447C">
            <w:pPr>
              <w:spacing w:line="360" w:lineRule="auto"/>
              <w:rPr>
                <w:b/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 xml:space="preserve">Podpis: </w:t>
            </w:r>
          </w:p>
        </w:tc>
        <w:tc>
          <w:tcPr>
            <w:tcW w:w="4428" w:type="dxa"/>
          </w:tcPr>
          <w:p w14:paraId="18186708" w14:textId="77777777" w:rsidR="00D478D4" w:rsidRPr="00DD531B" w:rsidRDefault="00D478D4" w:rsidP="00F8447C">
            <w:pPr>
              <w:spacing w:line="360" w:lineRule="auto"/>
              <w:rPr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Schválil:</w:t>
            </w:r>
            <w:r w:rsidRPr="00DD531B">
              <w:rPr>
                <w:sz w:val="24"/>
                <w:szCs w:val="24"/>
              </w:rPr>
              <w:t xml:space="preserve"> Mgr. Jana Gáliková</w:t>
            </w:r>
          </w:p>
          <w:p w14:paraId="7B356070" w14:textId="77777777" w:rsidR="00D478D4" w:rsidRPr="00DD531B" w:rsidRDefault="00D478D4" w:rsidP="00F8447C">
            <w:pPr>
              <w:spacing w:line="360" w:lineRule="auto"/>
              <w:rPr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Pracovné zaradenie:</w:t>
            </w:r>
            <w:r w:rsidRPr="00DD531B">
              <w:rPr>
                <w:sz w:val="24"/>
                <w:szCs w:val="24"/>
              </w:rPr>
              <w:t xml:space="preserve"> Štatutárny zástupca Sociálnych služieb Myjava, n. o.</w:t>
            </w:r>
          </w:p>
          <w:p w14:paraId="49C1B447" w14:textId="4069D7A0" w:rsidR="00D478D4" w:rsidRPr="000D4E28" w:rsidRDefault="00D478D4" w:rsidP="00F8447C">
            <w:pPr>
              <w:spacing w:line="360" w:lineRule="auto"/>
              <w:rPr>
                <w:bCs/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Dátum: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478D4">
              <w:rPr>
                <w:bCs/>
                <w:sz w:val="24"/>
                <w:szCs w:val="24"/>
              </w:rPr>
              <w:t>3.2.2025</w:t>
            </w:r>
          </w:p>
          <w:p w14:paraId="272DF0EB" w14:textId="77777777" w:rsidR="00D478D4" w:rsidRPr="00DD531B" w:rsidRDefault="00D478D4" w:rsidP="00F8447C">
            <w:pPr>
              <w:spacing w:line="360" w:lineRule="auto"/>
              <w:rPr>
                <w:sz w:val="24"/>
                <w:szCs w:val="24"/>
              </w:rPr>
            </w:pPr>
            <w:r w:rsidRPr="00DD531B">
              <w:rPr>
                <w:b/>
                <w:sz w:val="24"/>
                <w:szCs w:val="24"/>
              </w:rPr>
              <w:t>Podpis:</w:t>
            </w:r>
            <w:r w:rsidRPr="00DD531B">
              <w:rPr>
                <w:sz w:val="24"/>
                <w:szCs w:val="24"/>
              </w:rPr>
              <w:t xml:space="preserve"> </w:t>
            </w:r>
          </w:p>
        </w:tc>
      </w:tr>
    </w:tbl>
    <w:p w14:paraId="5A69B0C3" w14:textId="77777777" w:rsidR="00D478D4" w:rsidRDefault="00D478D4" w:rsidP="00D478D4"/>
    <w:p w14:paraId="4589A75A" w14:textId="77777777" w:rsidR="00D478D4" w:rsidRPr="00DA1B84" w:rsidRDefault="00D478D4" w:rsidP="00580269">
      <w:pPr>
        <w:pStyle w:val="Default"/>
        <w:jc w:val="both"/>
        <w:rPr>
          <w:color w:val="auto"/>
          <w:sz w:val="22"/>
          <w:szCs w:val="22"/>
          <w:u w:val="single"/>
        </w:rPr>
      </w:pPr>
    </w:p>
    <w:sectPr w:rsidR="00D478D4" w:rsidRPr="00DA1B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B987" w14:textId="77777777" w:rsidR="00750EC6" w:rsidRDefault="00750EC6" w:rsidP="00580269">
      <w:pPr>
        <w:spacing w:after="0" w:line="240" w:lineRule="auto"/>
      </w:pPr>
      <w:r>
        <w:separator/>
      </w:r>
    </w:p>
  </w:endnote>
  <w:endnote w:type="continuationSeparator" w:id="0">
    <w:p w14:paraId="4768A1B1" w14:textId="77777777" w:rsidR="00750EC6" w:rsidRDefault="00750EC6" w:rsidP="0058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515310"/>
      <w:docPartObj>
        <w:docPartGallery w:val="Page Numbers (Bottom of Page)"/>
        <w:docPartUnique/>
      </w:docPartObj>
    </w:sdtPr>
    <w:sdtEndPr/>
    <w:sdtContent>
      <w:p w14:paraId="4FD57C8B" w14:textId="45A4C34B" w:rsidR="00580269" w:rsidRDefault="005802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4954" w14:textId="77777777" w:rsidR="00580269" w:rsidRDefault="005802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5015" w14:textId="77777777" w:rsidR="00750EC6" w:rsidRDefault="00750EC6" w:rsidP="00580269">
      <w:pPr>
        <w:spacing w:after="0" w:line="240" w:lineRule="auto"/>
      </w:pPr>
      <w:r>
        <w:separator/>
      </w:r>
    </w:p>
  </w:footnote>
  <w:footnote w:type="continuationSeparator" w:id="0">
    <w:p w14:paraId="130AFAF6" w14:textId="77777777" w:rsidR="00750EC6" w:rsidRDefault="00750EC6" w:rsidP="0058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235D"/>
    <w:multiLevelType w:val="hybridMultilevel"/>
    <w:tmpl w:val="A6BC22B4"/>
    <w:lvl w:ilvl="0" w:tplc="C756C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79"/>
    <w:rsid w:val="000A67A5"/>
    <w:rsid w:val="000F0464"/>
    <w:rsid w:val="0012502E"/>
    <w:rsid w:val="00176B12"/>
    <w:rsid w:val="001A41A2"/>
    <w:rsid w:val="001A6177"/>
    <w:rsid w:val="001D11EE"/>
    <w:rsid w:val="00206E66"/>
    <w:rsid w:val="003617F4"/>
    <w:rsid w:val="003B5805"/>
    <w:rsid w:val="00443078"/>
    <w:rsid w:val="004C24BB"/>
    <w:rsid w:val="0053498A"/>
    <w:rsid w:val="005459FC"/>
    <w:rsid w:val="00580269"/>
    <w:rsid w:val="005B1068"/>
    <w:rsid w:val="005C7CCC"/>
    <w:rsid w:val="0060488C"/>
    <w:rsid w:val="00685530"/>
    <w:rsid w:val="00750EC6"/>
    <w:rsid w:val="00797473"/>
    <w:rsid w:val="007979E3"/>
    <w:rsid w:val="007D6C57"/>
    <w:rsid w:val="007E260E"/>
    <w:rsid w:val="007F72AE"/>
    <w:rsid w:val="00826177"/>
    <w:rsid w:val="0087719B"/>
    <w:rsid w:val="009D4000"/>
    <w:rsid w:val="009F2594"/>
    <w:rsid w:val="00A130F9"/>
    <w:rsid w:val="00AF0270"/>
    <w:rsid w:val="00C56142"/>
    <w:rsid w:val="00CA42F2"/>
    <w:rsid w:val="00D478D4"/>
    <w:rsid w:val="00D85079"/>
    <w:rsid w:val="00DA1B84"/>
    <w:rsid w:val="00E879D9"/>
    <w:rsid w:val="00F249B5"/>
    <w:rsid w:val="00F816A1"/>
    <w:rsid w:val="00FD2ED2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93E8"/>
  <w15:chartTrackingRefBased/>
  <w15:docId w15:val="{A5940E57-CDEA-490E-A8B8-0EE2C252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850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76B1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76B1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8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0269"/>
  </w:style>
  <w:style w:type="paragraph" w:styleId="Pta">
    <w:name w:val="footer"/>
    <w:basedOn w:val="Normlny"/>
    <w:link w:val="PtaChar"/>
    <w:uiPriority w:val="99"/>
    <w:unhideWhenUsed/>
    <w:rsid w:val="0058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0269"/>
  </w:style>
  <w:style w:type="paragraph" w:styleId="Nzov">
    <w:name w:val="Title"/>
    <w:basedOn w:val="Normlny"/>
    <w:link w:val="NzovChar"/>
    <w:uiPriority w:val="10"/>
    <w:qFormat/>
    <w:rsid w:val="0012502E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12502E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59"/>
    <w:rsid w:val="00D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D478D4"/>
    <w:rPr>
      <w:b/>
      <w:bCs/>
    </w:rPr>
  </w:style>
  <w:style w:type="paragraph" w:styleId="Odsekzoznamu">
    <w:name w:val="List Paragraph"/>
    <w:basedOn w:val="Normlny"/>
    <w:uiPriority w:val="34"/>
    <w:qFormat/>
    <w:rsid w:val="00D478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ana.galikova@myjav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Bibiana Sviteková</cp:lastModifiedBy>
  <cp:revision>22</cp:revision>
  <dcterms:created xsi:type="dcterms:W3CDTF">2022-08-05T07:54:00Z</dcterms:created>
  <dcterms:modified xsi:type="dcterms:W3CDTF">2025-11-19T11:29:00Z</dcterms:modified>
</cp:coreProperties>
</file>